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C84" w:rsidRPr="00113C84" w:rsidRDefault="00113C84" w:rsidP="00113C84">
      <w:pPr>
        <w:spacing w:beforeAutospacing="1" w:after="100" w:afterAutospacing="1" w:line="240" w:lineRule="auto"/>
        <w:jc w:val="right"/>
        <w:rPr>
          <w:rFonts w:ascii="Times New Roman" w:eastAsia="Times New Roman" w:hAnsi="Times New Roman" w:cs="Times New Roman"/>
          <w:i/>
          <w:iCs/>
          <w:sz w:val="24"/>
          <w:szCs w:val="24"/>
        </w:rPr>
      </w:pPr>
      <w:r w:rsidRPr="00113C84">
        <w:rPr>
          <w:rFonts w:ascii="Times New Roman" w:eastAsia="Times New Roman" w:hAnsi="Times New Roman" w:cs="Times New Roman"/>
          <w:b/>
          <w:bCs/>
          <w:i/>
          <w:iCs/>
          <w:sz w:val="24"/>
          <w:szCs w:val="24"/>
        </w:rPr>
        <w:t>Природа говорит языком математики:</w:t>
      </w:r>
      <w:r w:rsidRPr="00113C84">
        <w:rPr>
          <w:rFonts w:ascii="Times New Roman" w:eastAsia="Times New Roman" w:hAnsi="Times New Roman" w:cs="Times New Roman"/>
          <w:b/>
          <w:bCs/>
          <w:i/>
          <w:iCs/>
          <w:sz w:val="24"/>
          <w:szCs w:val="24"/>
        </w:rPr>
        <w:br/>
        <w:t>буквы этого языка - круги, треугольники</w:t>
      </w:r>
      <w:r w:rsidRPr="00113C84">
        <w:rPr>
          <w:rFonts w:ascii="Times New Roman" w:eastAsia="Times New Roman" w:hAnsi="Times New Roman" w:cs="Times New Roman"/>
          <w:b/>
          <w:bCs/>
          <w:i/>
          <w:iCs/>
          <w:sz w:val="24"/>
          <w:szCs w:val="24"/>
        </w:rPr>
        <w:br/>
        <w:t xml:space="preserve">и иные математические фигуры. </w:t>
      </w:r>
      <w:r w:rsidRPr="00113C84">
        <w:rPr>
          <w:rFonts w:ascii="Times New Roman" w:eastAsia="Times New Roman" w:hAnsi="Times New Roman" w:cs="Times New Roman"/>
          <w:b/>
          <w:bCs/>
          <w:i/>
          <w:iCs/>
          <w:sz w:val="24"/>
          <w:szCs w:val="24"/>
        </w:rPr>
        <w:br/>
      </w:r>
      <w:r w:rsidRPr="00113C84">
        <w:rPr>
          <w:rFonts w:ascii="Times New Roman" w:eastAsia="Times New Roman" w:hAnsi="Times New Roman" w:cs="Times New Roman"/>
          <w:i/>
          <w:iCs/>
          <w:sz w:val="24"/>
          <w:szCs w:val="24"/>
        </w:rPr>
        <w:t>Галилей</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b/>
          <w:bCs/>
          <w:sz w:val="24"/>
          <w:szCs w:val="24"/>
        </w:rPr>
        <w:t>Цели и задачи урока:</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i/>
          <w:iCs/>
          <w:sz w:val="24"/>
          <w:szCs w:val="24"/>
        </w:rPr>
        <w:t>Образовательные</w:t>
      </w:r>
      <w:r w:rsidRPr="00113C84">
        <w:rPr>
          <w:rFonts w:ascii="Times New Roman" w:eastAsia="Times New Roman" w:hAnsi="Times New Roman" w:cs="Times New Roman"/>
          <w:sz w:val="24"/>
          <w:szCs w:val="24"/>
        </w:rPr>
        <w:t xml:space="preserve"> </w:t>
      </w:r>
    </w:p>
    <w:p w:rsidR="00113C84" w:rsidRPr="00113C84" w:rsidRDefault="00113C84" w:rsidP="00113C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показать применение подобия треугольников при проведении измерительных работ на местности;</w:t>
      </w:r>
    </w:p>
    <w:p w:rsidR="00113C84" w:rsidRPr="00113C84" w:rsidRDefault="00113C84" w:rsidP="00113C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показать взаимосвязь теории с практикой;</w:t>
      </w:r>
    </w:p>
    <w:p w:rsidR="00113C84" w:rsidRPr="00113C84" w:rsidRDefault="00113C84" w:rsidP="00113C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познакомить учащихся с различными способами определения высоты предмета и расстояния до недоступного объекта;</w:t>
      </w:r>
    </w:p>
    <w:p w:rsidR="00113C84" w:rsidRPr="00113C84" w:rsidRDefault="00113C84" w:rsidP="00113C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формировать умения применять полученные знания при решении разнообразных задач данного вида.</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i/>
          <w:iCs/>
          <w:sz w:val="24"/>
          <w:szCs w:val="24"/>
        </w:rPr>
        <w:t>Развивающие</w:t>
      </w:r>
      <w:r w:rsidRPr="00113C84">
        <w:rPr>
          <w:rFonts w:ascii="Times New Roman" w:eastAsia="Times New Roman" w:hAnsi="Times New Roman" w:cs="Times New Roman"/>
          <w:sz w:val="24"/>
          <w:szCs w:val="24"/>
        </w:rPr>
        <w:t xml:space="preserve"> </w:t>
      </w:r>
    </w:p>
    <w:p w:rsidR="00113C84" w:rsidRPr="00113C84" w:rsidRDefault="00113C84" w:rsidP="00113C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повышать интерес учащихся к изучению геометрии;</w:t>
      </w:r>
    </w:p>
    <w:p w:rsidR="00113C84" w:rsidRPr="00113C84" w:rsidRDefault="00113C84" w:rsidP="00113C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активизировать познавательную деятельность учащихся;</w:t>
      </w:r>
    </w:p>
    <w:p w:rsidR="00113C84" w:rsidRPr="00113C84" w:rsidRDefault="00113C84" w:rsidP="00113C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формировать качества мышления, характерные для математической деятельности и необходимые для продуктивной жизни в обществе.</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i/>
          <w:iCs/>
          <w:sz w:val="24"/>
          <w:szCs w:val="24"/>
        </w:rPr>
        <w:t>Воспитательные</w:t>
      </w:r>
      <w:r w:rsidRPr="00113C84">
        <w:rPr>
          <w:rFonts w:ascii="Times New Roman" w:eastAsia="Times New Roman" w:hAnsi="Times New Roman" w:cs="Times New Roman"/>
          <w:sz w:val="24"/>
          <w:szCs w:val="24"/>
        </w:rPr>
        <w:t xml:space="preserve"> </w:t>
      </w:r>
    </w:p>
    <w:p w:rsidR="00113C84" w:rsidRPr="00113C84" w:rsidRDefault="00113C84" w:rsidP="00113C8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мотивировать</w:t>
      </w:r>
      <w:r>
        <w:rPr>
          <w:rFonts w:ascii="Times New Roman" w:eastAsia="Times New Roman" w:hAnsi="Times New Roman" w:cs="Times New Roman"/>
          <w:sz w:val="24"/>
          <w:szCs w:val="24"/>
        </w:rPr>
        <w:t xml:space="preserve"> </w:t>
      </w:r>
      <w:r w:rsidRPr="00113C84">
        <w:rPr>
          <w:rFonts w:ascii="Times New Roman" w:eastAsia="Times New Roman" w:hAnsi="Times New Roman" w:cs="Times New Roman"/>
          <w:sz w:val="24"/>
          <w:szCs w:val="24"/>
        </w:rPr>
        <w:t>интерес учащихся к предмету посредством включения их в решение практических задач.</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b/>
          <w:bCs/>
          <w:sz w:val="24"/>
          <w:szCs w:val="24"/>
        </w:rPr>
        <w:t>Используемые ТСО:</w:t>
      </w:r>
      <w:r w:rsidRPr="00113C84">
        <w:rPr>
          <w:rFonts w:ascii="Times New Roman" w:eastAsia="Times New Roman" w:hAnsi="Times New Roman" w:cs="Times New Roman"/>
          <w:sz w:val="24"/>
          <w:szCs w:val="24"/>
        </w:rPr>
        <w:t xml:space="preserve"> </w:t>
      </w:r>
    </w:p>
    <w:p w:rsidR="00113C84" w:rsidRPr="00113C84" w:rsidRDefault="00113C84" w:rsidP="00113C8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проектор, ноутбук, интерактивная доска.</w:t>
      </w:r>
    </w:p>
    <w:p w:rsidR="00113C84" w:rsidRPr="00113C84" w:rsidRDefault="00113C84" w:rsidP="00113C84">
      <w:pPr>
        <w:spacing w:before="100" w:beforeAutospacing="1" w:after="100" w:afterAutospacing="1" w:line="240" w:lineRule="auto"/>
        <w:jc w:val="center"/>
        <w:rPr>
          <w:rFonts w:ascii="Times New Roman" w:eastAsia="Times New Roman" w:hAnsi="Times New Roman" w:cs="Times New Roman"/>
          <w:sz w:val="24"/>
          <w:szCs w:val="24"/>
        </w:rPr>
      </w:pPr>
      <w:r w:rsidRPr="00113C84">
        <w:rPr>
          <w:rFonts w:ascii="Times New Roman" w:eastAsia="Times New Roman" w:hAnsi="Times New Roman" w:cs="Times New Roman"/>
          <w:b/>
          <w:bCs/>
          <w:sz w:val="24"/>
          <w:szCs w:val="24"/>
        </w:rPr>
        <w:t>Ход урока</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i/>
          <w:iCs/>
          <w:sz w:val="24"/>
          <w:szCs w:val="24"/>
        </w:rPr>
        <w:t xml:space="preserve">Слайды 1-2 </w:t>
      </w:r>
      <w:r w:rsidRPr="00113C84">
        <w:rPr>
          <w:rFonts w:ascii="Times New Roman" w:eastAsia="Times New Roman" w:hAnsi="Times New Roman" w:cs="Times New Roman"/>
          <w:sz w:val="24"/>
          <w:szCs w:val="24"/>
        </w:rPr>
        <w:t>(Презентация 1)</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Геометрия - одна из самых древних наук. Она возникла на основе практической деятельности людей и в начале своего развития служила преимущественно практическим целям. В дальнейшем геометрия сформировалась как самостоятельная наука, занимающаяся изучением геометрических фигур.</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Геометрические знания широко применяются в жизни - в быту, на производстве, в науке. При покупке обоев надо знать площадь стен комнаты; при изготовлении технических чертежей - выполнять геометрические построения; при определении расстояния до предмета, наблюдаемого с двух точек зрения, нужно пользоваться известными вам теоремами.</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xml:space="preserve">Геометрия всегда решала те задачи, которые перед ней ставила жизнь. Учение о подобии фигур на основе теории отношений и пропорций было создано в Древней Греции в 5-4 веках до нашей эры и существует и </w:t>
      </w:r>
      <w:r w:rsidRPr="00113C84">
        <w:rPr>
          <w:rFonts w:ascii="Times New Roman" w:eastAsia="Times New Roman" w:hAnsi="Times New Roman" w:cs="Times New Roman"/>
          <w:i/>
          <w:iCs/>
          <w:sz w:val="24"/>
          <w:szCs w:val="24"/>
        </w:rPr>
        <w:t>развивается до сих пор. Например, многие детские игрушки подобны</w:t>
      </w:r>
      <w:r w:rsidRPr="00113C84">
        <w:rPr>
          <w:rFonts w:ascii="Times New Roman" w:eastAsia="Times New Roman" w:hAnsi="Times New Roman" w:cs="Times New Roman"/>
          <w:sz w:val="24"/>
          <w:szCs w:val="24"/>
        </w:rPr>
        <w:t xml:space="preserve"> предметам взрослого мира, обувь и одежда одного фасона выпускается </w:t>
      </w:r>
      <w:r w:rsidRPr="00113C84">
        <w:rPr>
          <w:rFonts w:ascii="Times New Roman" w:eastAsia="Times New Roman" w:hAnsi="Times New Roman" w:cs="Times New Roman"/>
          <w:sz w:val="24"/>
          <w:szCs w:val="24"/>
        </w:rPr>
        <w:lastRenderedPageBreak/>
        <w:t xml:space="preserve">различных размеров. Эти примеры можно продолжать и дальше. В конце концов, все люди подобны друг другу и как утверждает Библия, создал их бог по своему образу и подобию. В повседневной жизни встречаются предметы одинаковой формы, но разных размеров, например футбольный и теннисный мячи, две фотографии разного формата. </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xml:space="preserve">Мы уже знаем, что в геометрии фигуры одинаковой формы принято называть подобными. Сегодня мы обсудим, как свойства подобных треугольников могут быть использованы для проведения различных измерительных работ на местности. </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xml:space="preserve">При помощи подобных треугольников можно измерить огромные расстояния и высоты используя подручные средства, т.е. мы будем решать две задачи: </w:t>
      </w:r>
    </w:p>
    <w:p w:rsidR="00113C84" w:rsidRPr="00113C84" w:rsidRDefault="00113C84" w:rsidP="00113C8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определение высоты предмета;</w:t>
      </w:r>
    </w:p>
    <w:p w:rsidR="00113C84" w:rsidRPr="00113C84" w:rsidRDefault="00113C84" w:rsidP="00113C8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определение расстояния до недоступного объекта.</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Для начала в этом нам помогут герои известного мультфильма "</w:t>
      </w:r>
      <w:proofErr w:type="spellStart"/>
      <w:r w:rsidRPr="00113C84">
        <w:rPr>
          <w:rFonts w:ascii="Times New Roman" w:eastAsia="Times New Roman" w:hAnsi="Times New Roman" w:cs="Times New Roman"/>
          <w:sz w:val="24"/>
          <w:szCs w:val="24"/>
        </w:rPr>
        <w:t>Шрек</w:t>
      </w:r>
      <w:proofErr w:type="spellEnd"/>
      <w:r w:rsidRPr="00113C84">
        <w:rPr>
          <w:rFonts w:ascii="Times New Roman" w:eastAsia="Times New Roman" w:hAnsi="Times New Roman" w:cs="Times New Roman"/>
          <w:sz w:val="24"/>
          <w:szCs w:val="24"/>
        </w:rPr>
        <w:t xml:space="preserve">". </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xml:space="preserve">Начнем мы со сказки </w:t>
      </w:r>
      <w:r w:rsidRPr="00113C84">
        <w:rPr>
          <w:rFonts w:ascii="Times New Roman" w:eastAsia="Times New Roman" w:hAnsi="Times New Roman" w:cs="Times New Roman"/>
          <w:i/>
          <w:iCs/>
          <w:sz w:val="24"/>
          <w:szCs w:val="24"/>
        </w:rPr>
        <w:t xml:space="preserve">День Рождения </w:t>
      </w:r>
      <w:proofErr w:type="spellStart"/>
      <w:r w:rsidRPr="00113C84">
        <w:rPr>
          <w:rFonts w:ascii="Times New Roman" w:eastAsia="Times New Roman" w:hAnsi="Times New Roman" w:cs="Times New Roman"/>
          <w:i/>
          <w:iCs/>
          <w:sz w:val="24"/>
          <w:szCs w:val="24"/>
        </w:rPr>
        <w:t>Шрека</w:t>
      </w:r>
      <w:proofErr w:type="spellEnd"/>
      <w:r w:rsidRPr="00113C84">
        <w:rPr>
          <w:rFonts w:ascii="Times New Roman" w:eastAsia="Times New Roman" w:hAnsi="Times New Roman" w:cs="Times New Roman"/>
          <w:i/>
          <w:iCs/>
          <w:sz w:val="24"/>
          <w:szCs w:val="24"/>
        </w:rPr>
        <w:t xml:space="preserve"> или Практическое применение подобия треугольников. </w:t>
      </w:r>
      <w:r w:rsidRPr="00113C84">
        <w:rPr>
          <w:rFonts w:ascii="Times New Roman" w:eastAsia="Times New Roman" w:hAnsi="Times New Roman" w:cs="Times New Roman"/>
          <w:sz w:val="24"/>
          <w:szCs w:val="24"/>
        </w:rPr>
        <w:t>(Презентация 2)</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i/>
          <w:iCs/>
          <w:sz w:val="24"/>
          <w:szCs w:val="24"/>
        </w:rPr>
        <w:t>Слайд 3</w:t>
      </w:r>
      <w:r w:rsidRPr="00113C84">
        <w:rPr>
          <w:rFonts w:ascii="Times New Roman" w:eastAsia="Times New Roman" w:hAnsi="Times New Roman" w:cs="Times New Roman"/>
          <w:sz w:val="24"/>
          <w:szCs w:val="24"/>
        </w:rPr>
        <w:t xml:space="preserve"> (Презентация 1)</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xml:space="preserve">Уже в XVI </w:t>
      </w:r>
      <w:proofErr w:type="gramStart"/>
      <w:r w:rsidRPr="00113C84">
        <w:rPr>
          <w:rFonts w:ascii="Times New Roman" w:eastAsia="Times New Roman" w:hAnsi="Times New Roman" w:cs="Times New Roman"/>
          <w:sz w:val="24"/>
          <w:szCs w:val="24"/>
        </w:rPr>
        <w:t>в</w:t>
      </w:r>
      <w:proofErr w:type="gramEnd"/>
      <w:r w:rsidRPr="00113C84">
        <w:rPr>
          <w:rFonts w:ascii="Times New Roman" w:eastAsia="Times New Roman" w:hAnsi="Times New Roman" w:cs="Times New Roman"/>
          <w:sz w:val="24"/>
          <w:szCs w:val="24"/>
        </w:rPr>
        <w:t xml:space="preserve">. </w:t>
      </w:r>
      <w:proofErr w:type="gramStart"/>
      <w:r w:rsidRPr="00113C84">
        <w:rPr>
          <w:rFonts w:ascii="Times New Roman" w:eastAsia="Times New Roman" w:hAnsi="Times New Roman" w:cs="Times New Roman"/>
          <w:sz w:val="24"/>
          <w:szCs w:val="24"/>
        </w:rPr>
        <w:t>В</w:t>
      </w:r>
      <w:proofErr w:type="gramEnd"/>
      <w:r w:rsidRPr="00113C84">
        <w:rPr>
          <w:rFonts w:ascii="Times New Roman" w:eastAsia="Times New Roman" w:hAnsi="Times New Roman" w:cs="Times New Roman"/>
          <w:sz w:val="24"/>
          <w:szCs w:val="24"/>
        </w:rPr>
        <w:t xml:space="preserve"> России нужды землемерия, строительства и военного дела привели к созданию рукописных руководств геометрического содержания. Первое дошедшее до нас сочинение этого рода носит название "О </w:t>
      </w:r>
      <w:proofErr w:type="gramStart"/>
      <w:r w:rsidRPr="00113C84">
        <w:rPr>
          <w:rFonts w:ascii="Times New Roman" w:eastAsia="Times New Roman" w:hAnsi="Times New Roman" w:cs="Times New Roman"/>
          <w:sz w:val="24"/>
          <w:szCs w:val="24"/>
        </w:rPr>
        <w:t>земном</w:t>
      </w:r>
      <w:proofErr w:type="gramEnd"/>
      <w:r w:rsidRPr="00113C84">
        <w:rPr>
          <w:rFonts w:ascii="Times New Roman" w:eastAsia="Times New Roman" w:hAnsi="Times New Roman" w:cs="Times New Roman"/>
          <w:sz w:val="24"/>
          <w:szCs w:val="24"/>
        </w:rPr>
        <w:t xml:space="preserve"> </w:t>
      </w:r>
      <w:proofErr w:type="spellStart"/>
      <w:r w:rsidRPr="00113C84">
        <w:rPr>
          <w:rFonts w:ascii="Times New Roman" w:eastAsia="Times New Roman" w:hAnsi="Times New Roman" w:cs="Times New Roman"/>
          <w:sz w:val="24"/>
          <w:szCs w:val="24"/>
        </w:rPr>
        <w:t>верстании</w:t>
      </w:r>
      <w:proofErr w:type="spellEnd"/>
      <w:r w:rsidRPr="00113C84">
        <w:rPr>
          <w:rFonts w:ascii="Times New Roman" w:eastAsia="Times New Roman" w:hAnsi="Times New Roman" w:cs="Times New Roman"/>
          <w:sz w:val="24"/>
          <w:szCs w:val="24"/>
        </w:rPr>
        <w:t xml:space="preserve">, как землю верстать". </w:t>
      </w:r>
      <w:proofErr w:type="gramStart"/>
      <w:r w:rsidRPr="00113C84">
        <w:rPr>
          <w:rFonts w:ascii="Times New Roman" w:eastAsia="Times New Roman" w:hAnsi="Times New Roman" w:cs="Times New Roman"/>
          <w:sz w:val="24"/>
          <w:szCs w:val="24"/>
        </w:rPr>
        <w:t>Оно является частью "Книги сошного письма", написанной, как полагают, при Иване IV в 1556 г. Сохранившаяся копия относится к 1629 г. При разборе Оружейной Палаты в Москве в 1775 г. была обнаружена инструкция "Устав ратных, пушечных и других дел, касающихся до военной науки", изданная в 1607 и 1621 годах и содержащая некоторые геометрические сведения, которые сводятся к определенным приемам решения</w:t>
      </w:r>
      <w:proofErr w:type="gramEnd"/>
      <w:r w:rsidRPr="00113C84">
        <w:rPr>
          <w:rFonts w:ascii="Times New Roman" w:eastAsia="Times New Roman" w:hAnsi="Times New Roman" w:cs="Times New Roman"/>
          <w:sz w:val="24"/>
          <w:szCs w:val="24"/>
        </w:rPr>
        <w:t xml:space="preserve"> задач на нахождение расстояний. </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i/>
          <w:iCs/>
          <w:sz w:val="24"/>
          <w:szCs w:val="24"/>
        </w:rPr>
        <w:t xml:space="preserve">Слайд 4 </w:t>
      </w:r>
      <w:r w:rsidRPr="00113C84">
        <w:rPr>
          <w:rFonts w:ascii="Times New Roman" w:eastAsia="Times New Roman" w:hAnsi="Times New Roman" w:cs="Times New Roman"/>
          <w:sz w:val="24"/>
          <w:szCs w:val="24"/>
        </w:rPr>
        <w:t xml:space="preserve">(Презентация 1) Вот один </w:t>
      </w:r>
      <w:proofErr w:type="spellStart"/>
      <w:r w:rsidRPr="00113C84">
        <w:rPr>
          <w:rFonts w:ascii="Times New Roman" w:eastAsia="Times New Roman" w:hAnsi="Times New Roman" w:cs="Times New Roman"/>
          <w:sz w:val="24"/>
          <w:szCs w:val="24"/>
        </w:rPr>
        <w:t>пример</w:t>
      </w:r>
      <w:proofErr w:type="gramStart"/>
      <w:r w:rsidRPr="00113C84">
        <w:rPr>
          <w:rFonts w:ascii="Times New Roman" w:eastAsia="Times New Roman" w:hAnsi="Times New Roman" w:cs="Times New Roman"/>
          <w:sz w:val="24"/>
          <w:szCs w:val="24"/>
        </w:rPr>
        <w:t>.Д</w:t>
      </w:r>
      <w:proofErr w:type="gramEnd"/>
      <w:r w:rsidRPr="00113C84">
        <w:rPr>
          <w:rFonts w:ascii="Times New Roman" w:eastAsia="Times New Roman" w:hAnsi="Times New Roman" w:cs="Times New Roman"/>
          <w:sz w:val="24"/>
          <w:szCs w:val="24"/>
        </w:rPr>
        <w:t>ля</w:t>
      </w:r>
      <w:proofErr w:type="spellEnd"/>
      <w:r w:rsidRPr="00113C84">
        <w:rPr>
          <w:rFonts w:ascii="Times New Roman" w:eastAsia="Times New Roman" w:hAnsi="Times New Roman" w:cs="Times New Roman"/>
          <w:sz w:val="24"/>
          <w:szCs w:val="24"/>
        </w:rPr>
        <w:t xml:space="preserve"> измерения расстояния от точки Я до точки Б (см. рис.) рекомендуется вбить в точке Я жезл примерно в рост человека. К </w:t>
      </w:r>
      <w:proofErr w:type="spellStart"/>
      <w:r w:rsidRPr="00113C84">
        <w:rPr>
          <w:rFonts w:ascii="Times New Roman" w:eastAsia="Times New Roman" w:hAnsi="Times New Roman" w:cs="Times New Roman"/>
          <w:sz w:val="24"/>
          <w:szCs w:val="24"/>
        </w:rPr>
        <w:t>верхнемуконцужезла</w:t>
      </w:r>
      <w:proofErr w:type="spellEnd"/>
      <w:r w:rsidRPr="00113C84">
        <w:rPr>
          <w:rFonts w:ascii="Times New Roman" w:eastAsia="Times New Roman" w:hAnsi="Times New Roman" w:cs="Times New Roman"/>
          <w:sz w:val="24"/>
          <w:szCs w:val="24"/>
        </w:rPr>
        <w:t xml:space="preserve"> </w:t>
      </w:r>
      <w:proofErr w:type="gramStart"/>
      <w:r w:rsidRPr="00113C84">
        <w:rPr>
          <w:rFonts w:ascii="Times New Roman" w:eastAsia="Times New Roman" w:hAnsi="Times New Roman" w:cs="Times New Roman"/>
          <w:sz w:val="24"/>
          <w:szCs w:val="24"/>
        </w:rPr>
        <w:t>Ц</w:t>
      </w:r>
      <w:proofErr w:type="gramEnd"/>
      <w:r w:rsidRPr="00113C84">
        <w:rPr>
          <w:rFonts w:ascii="Times New Roman" w:eastAsia="Times New Roman" w:hAnsi="Times New Roman" w:cs="Times New Roman"/>
          <w:sz w:val="24"/>
          <w:szCs w:val="24"/>
        </w:rPr>
        <w:t xml:space="preserve"> прилагается вершина прямого угла угольника так, чтобы один из катетов (или его продолжение) проходил через точку Б. Отмечается точка З пересечения другого катета (или его продолжения) с землей. Тогда расстояние БЯ относится к длине жезла ЦЯ так, как длина жезла к расстоянию ЯЗ. </w:t>
      </w:r>
      <w:proofErr w:type="spellStart"/>
      <w:r w:rsidRPr="00113C84">
        <w:rPr>
          <w:rFonts w:ascii="Times New Roman" w:eastAsia="Times New Roman" w:hAnsi="Times New Roman" w:cs="Times New Roman"/>
          <w:sz w:val="24"/>
          <w:szCs w:val="24"/>
        </w:rPr>
        <w:t>Дляудобства</w:t>
      </w:r>
      <w:proofErr w:type="spellEnd"/>
      <w:r w:rsidRPr="00113C84">
        <w:rPr>
          <w:rFonts w:ascii="Times New Roman" w:eastAsia="Times New Roman" w:hAnsi="Times New Roman" w:cs="Times New Roman"/>
          <w:sz w:val="24"/>
          <w:szCs w:val="24"/>
        </w:rPr>
        <w:t xml:space="preserve"> расчетов и измерений жезл был разделен на 1000 равных частей.</w:t>
      </w:r>
    </w:p>
    <w:p w:rsidR="00113C84" w:rsidRPr="00113C84" w:rsidRDefault="00113C84" w:rsidP="00113C8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05355" cy="1250315"/>
            <wp:effectExtent l="19050" t="0" r="4445" b="0"/>
            <wp:docPr id="1" name="Рисунок 1" descr="http://festival.1september.ru/articles/620156/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20156/img1.gif"/>
                    <pic:cNvPicPr>
                      <a:picLocks noChangeAspect="1" noChangeArrowheads="1"/>
                    </pic:cNvPicPr>
                  </pic:nvPicPr>
                  <pic:blipFill>
                    <a:blip r:embed="rId5"/>
                    <a:srcRect/>
                    <a:stretch>
                      <a:fillRect/>
                    </a:stretch>
                  </pic:blipFill>
                  <pic:spPr bwMode="auto">
                    <a:xfrm>
                      <a:off x="0" y="0"/>
                      <a:ext cx="2205355" cy="1250315"/>
                    </a:xfrm>
                    <a:prstGeom prst="rect">
                      <a:avLst/>
                    </a:prstGeom>
                    <a:noFill/>
                    <a:ln w="9525">
                      <a:noFill/>
                      <a:miter lim="800000"/>
                      <a:headEnd/>
                      <a:tailEnd/>
                    </a:ln>
                  </pic:spPr>
                </pic:pic>
              </a:graphicData>
            </a:graphic>
          </wp:inline>
        </w:drawing>
      </w:r>
    </w:p>
    <w:p w:rsidR="00113C84" w:rsidRPr="00113C84" w:rsidRDefault="00113C84" w:rsidP="00113C84">
      <w:pPr>
        <w:spacing w:before="100" w:beforeAutospacing="1" w:after="100" w:afterAutospacing="1" w:line="240" w:lineRule="auto"/>
        <w:jc w:val="center"/>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Рис. 1</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i/>
          <w:iCs/>
          <w:sz w:val="24"/>
          <w:szCs w:val="24"/>
        </w:rPr>
      </w:pPr>
      <w:r w:rsidRPr="00113C84">
        <w:rPr>
          <w:rFonts w:ascii="Times New Roman" w:eastAsia="Times New Roman" w:hAnsi="Times New Roman" w:cs="Times New Roman"/>
          <w:b/>
          <w:bCs/>
          <w:i/>
          <w:iCs/>
          <w:sz w:val="24"/>
          <w:szCs w:val="24"/>
        </w:rPr>
        <w:t>Рассмотрим несколько случаев из истории и литературы.</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i/>
          <w:iCs/>
          <w:sz w:val="24"/>
          <w:szCs w:val="24"/>
        </w:rPr>
      </w:pPr>
      <w:r w:rsidRPr="00113C84">
        <w:rPr>
          <w:rFonts w:ascii="Times New Roman" w:eastAsia="Times New Roman" w:hAnsi="Times New Roman" w:cs="Times New Roman"/>
          <w:b/>
          <w:bCs/>
          <w:i/>
          <w:iCs/>
          <w:sz w:val="24"/>
          <w:szCs w:val="24"/>
        </w:rPr>
        <w:lastRenderedPageBreak/>
        <w:t>1. Определение высоты предмета по длине его тени.</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i/>
          <w:iCs/>
          <w:sz w:val="24"/>
          <w:szCs w:val="24"/>
        </w:rPr>
        <w:t>Слайд 5-7</w:t>
      </w:r>
      <w:r w:rsidRPr="00113C84">
        <w:rPr>
          <w:rFonts w:ascii="Times New Roman" w:eastAsia="Times New Roman" w:hAnsi="Times New Roman" w:cs="Times New Roman"/>
          <w:sz w:val="24"/>
          <w:szCs w:val="24"/>
        </w:rPr>
        <w:t xml:space="preserve"> (Презентация 1)</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Греческие ученые решили множество практических задач, которые до них люди не умели решать. Например, за шесть веков до нашей эры греческий мудрец Фалес Милетский научил египтян определять высоту пирамиды по длине ее тени.</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Как это было, рассказывается в книге Я.И. Перельмана "Занимательная геометрия"</w:t>
      </w:r>
      <w:proofErr w:type="gramStart"/>
      <w:r w:rsidRPr="00113C84">
        <w:rPr>
          <w:rFonts w:ascii="Times New Roman" w:eastAsia="Times New Roman" w:hAnsi="Times New Roman" w:cs="Times New Roman"/>
          <w:sz w:val="24"/>
          <w:szCs w:val="24"/>
        </w:rPr>
        <w:t>.Ф</w:t>
      </w:r>
      <w:proofErr w:type="gramEnd"/>
      <w:r w:rsidRPr="00113C84">
        <w:rPr>
          <w:rFonts w:ascii="Times New Roman" w:eastAsia="Times New Roman" w:hAnsi="Times New Roman" w:cs="Times New Roman"/>
          <w:sz w:val="24"/>
          <w:szCs w:val="24"/>
        </w:rPr>
        <w:t>алес, говорит предание, избрал день и час, когда длина собственной его тени равнялась его росту. В этот момент высота пирамиды должна также равняться длине отбрасываемой его тени. Вот, пожалуй, единственный случай, когда человек извлёк пользу из своей тени.</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i/>
          <w:iCs/>
          <w:sz w:val="24"/>
          <w:szCs w:val="24"/>
        </w:rPr>
        <w:t>Слайд 8</w:t>
      </w:r>
      <w:r w:rsidRPr="00113C84">
        <w:rPr>
          <w:rFonts w:ascii="Times New Roman" w:eastAsia="Times New Roman" w:hAnsi="Times New Roman" w:cs="Times New Roman"/>
          <w:sz w:val="24"/>
          <w:szCs w:val="24"/>
        </w:rPr>
        <w:t xml:space="preserve"> (Презентация 1)</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i/>
          <w:iCs/>
          <w:sz w:val="24"/>
          <w:szCs w:val="24"/>
        </w:rPr>
        <w:t>Я хочу прочитать вам эту маленькую притчу.</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xml:space="preserve">"Усталый северный чужеземец пришел в страну </w:t>
      </w:r>
      <w:proofErr w:type="gramStart"/>
      <w:r w:rsidRPr="00113C84">
        <w:rPr>
          <w:rFonts w:ascii="Times New Roman" w:eastAsia="Times New Roman" w:hAnsi="Times New Roman" w:cs="Times New Roman"/>
          <w:sz w:val="24"/>
          <w:szCs w:val="24"/>
        </w:rPr>
        <w:t>Великого</w:t>
      </w:r>
      <w:proofErr w:type="gramEnd"/>
      <w:r w:rsidRPr="00113C84">
        <w:rPr>
          <w:rFonts w:ascii="Times New Roman" w:eastAsia="Times New Roman" w:hAnsi="Times New Roman" w:cs="Times New Roman"/>
          <w:sz w:val="24"/>
          <w:szCs w:val="24"/>
        </w:rPr>
        <w:t xml:space="preserve"> </w:t>
      </w:r>
      <w:proofErr w:type="spellStart"/>
      <w:r w:rsidRPr="00113C84">
        <w:rPr>
          <w:rFonts w:ascii="Times New Roman" w:eastAsia="Times New Roman" w:hAnsi="Times New Roman" w:cs="Times New Roman"/>
          <w:sz w:val="24"/>
          <w:szCs w:val="24"/>
        </w:rPr>
        <w:t>Хапи</w:t>
      </w:r>
      <w:proofErr w:type="spellEnd"/>
      <w:r w:rsidRPr="00113C84">
        <w:rPr>
          <w:rFonts w:ascii="Times New Roman" w:eastAsia="Times New Roman" w:hAnsi="Times New Roman" w:cs="Times New Roman"/>
          <w:sz w:val="24"/>
          <w:szCs w:val="24"/>
        </w:rPr>
        <w:t>. Солнце уже садилось, когда он подошел к великолепному дворцу фараона и что-то сказал слугам. Те мгновенно распахнули перед ним двери и провели его в приемную залу. И вот он стоит в запыленном походном плаще, а перед ним на золоченом троне сидит фараон. Рядом стоят высокомерные жрецы, хранители вечных тайн природы.</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Кто ты? - спросил верховный жрец.</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xml:space="preserve">- Зовут меня Фалес. Родом я из </w:t>
      </w:r>
      <w:proofErr w:type="spellStart"/>
      <w:r w:rsidRPr="00113C84">
        <w:rPr>
          <w:rFonts w:ascii="Times New Roman" w:eastAsia="Times New Roman" w:hAnsi="Times New Roman" w:cs="Times New Roman"/>
          <w:sz w:val="24"/>
          <w:szCs w:val="24"/>
        </w:rPr>
        <w:t>Милета</w:t>
      </w:r>
      <w:proofErr w:type="spellEnd"/>
      <w:r w:rsidRPr="00113C84">
        <w:rPr>
          <w:rFonts w:ascii="Times New Roman" w:eastAsia="Times New Roman" w:hAnsi="Times New Roman" w:cs="Times New Roman"/>
          <w:sz w:val="24"/>
          <w:szCs w:val="24"/>
        </w:rPr>
        <w:t xml:space="preserve">. </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Жрец надменно продолжал:</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xml:space="preserve">- Так это ты </w:t>
      </w:r>
      <w:proofErr w:type="gramStart"/>
      <w:r w:rsidRPr="00113C84">
        <w:rPr>
          <w:rFonts w:ascii="Times New Roman" w:eastAsia="Times New Roman" w:hAnsi="Times New Roman" w:cs="Times New Roman"/>
          <w:sz w:val="24"/>
          <w:szCs w:val="24"/>
        </w:rPr>
        <w:t>похвалялся</w:t>
      </w:r>
      <w:proofErr w:type="gramEnd"/>
      <w:r w:rsidRPr="00113C84">
        <w:rPr>
          <w:rFonts w:ascii="Times New Roman" w:eastAsia="Times New Roman" w:hAnsi="Times New Roman" w:cs="Times New Roman"/>
          <w:sz w:val="24"/>
          <w:szCs w:val="24"/>
        </w:rPr>
        <w:t xml:space="preserve">, что сможешь измерить высоту пирамиды, не взбираясь на нее? - жрецы согнулись от хохота. </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Будет хорошо, - насмешливо продолжал жрец, - если ты ошибешься не более</w:t>
      </w:r>
      <w:proofErr w:type="gramStart"/>
      <w:r w:rsidRPr="00113C84">
        <w:rPr>
          <w:rFonts w:ascii="Times New Roman" w:eastAsia="Times New Roman" w:hAnsi="Times New Roman" w:cs="Times New Roman"/>
          <w:sz w:val="24"/>
          <w:szCs w:val="24"/>
        </w:rPr>
        <w:t>,</w:t>
      </w:r>
      <w:proofErr w:type="gramEnd"/>
      <w:r w:rsidRPr="00113C84">
        <w:rPr>
          <w:rFonts w:ascii="Times New Roman" w:eastAsia="Times New Roman" w:hAnsi="Times New Roman" w:cs="Times New Roman"/>
          <w:sz w:val="24"/>
          <w:szCs w:val="24"/>
        </w:rPr>
        <w:t xml:space="preserve"> чем на сто локтей.</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Я могу измерить высоту пирамиды и ошибусь не более чем на пол-локтя. Я сделаю это завтра.</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Лица жрецов потемнели. Какая наглость! Этот чужестранец утверждает, что может вычислить то, чего не могут они - жрецы Великого Египта.</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xml:space="preserve">- Хорошо, сказал фараон. - Около дворца стоит пирамида, мы знаем ее высоту. Завтра проверим твое искусство". </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i/>
          <w:iCs/>
          <w:sz w:val="24"/>
          <w:szCs w:val="24"/>
        </w:rPr>
        <w:t>Слайд 9-11</w:t>
      </w:r>
      <w:r w:rsidRPr="00113C84">
        <w:rPr>
          <w:rFonts w:ascii="Times New Roman" w:eastAsia="Times New Roman" w:hAnsi="Times New Roman" w:cs="Times New Roman"/>
          <w:sz w:val="24"/>
          <w:szCs w:val="24"/>
        </w:rPr>
        <w:t xml:space="preserve"> (Презентация 1)</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На следующий день Фалес нашёл длинную палку, воткнул её в землю чуть поодаль пирамиды. Дождался определённого момента. Он измерил тень от палки и тень от пирамиды. Сравнивая соотношения высот реальных предметов с длинами их теней, Фалес нашел высоту пирамиды.</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Определение высоты пирамиды по длине ее тени.</w:t>
      </w:r>
    </w:p>
    <w:p w:rsidR="00113C84" w:rsidRPr="00113C84" w:rsidRDefault="00113C84" w:rsidP="00113C8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59960" cy="2218690"/>
            <wp:effectExtent l="19050" t="0" r="2540" b="0"/>
            <wp:docPr id="2" name="Рисунок 2" descr="http://festival.1september.ru/articles/620156/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20156/img2.gif"/>
                    <pic:cNvPicPr>
                      <a:picLocks noChangeAspect="1" noChangeArrowheads="1"/>
                    </pic:cNvPicPr>
                  </pic:nvPicPr>
                  <pic:blipFill>
                    <a:blip r:embed="rId6"/>
                    <a:srcRect/>
                    <a:stretch>
                      <a:fillRect/>
                    </a:stretch>
                  </pic:blipFill>
                  <pic:spPr bwMode="auto">
                    <a:xfrm>
                      <a:off x="0" y="0"/>
                      <a:ext cx="4759960" cy="2218690"/>
                    </a:xfrm>
                    <a:prstGeom prst="rect">
                      <a:avLst/>
                    </a:prstGeom>
                    <a:noFill/>
                    <a:ln w="9525">
                      <a:noFill/>
                      <a:miter lim="800000"/>
                      <a:headEnd/>
                      <a:tailEnd/>
                    </a:ln>
                  </pic:spPr>
                </pic:pic>
              </a:graphicData>
            </a:graphic>
          </wp:inline>
        </w:drawing>
      </w:r>
    </w:p>
    <w:p w:rsidR="00113C84" w:rsidRPr="00113C84" w:rsidRDefault="00113C84" w:rsidP="00113C84">
      <w:pPr>
        <w:spacing w:before="100" w:beforeAutospacing="1" w:after="100" w:afterAutospacing="1" w:line="240" w:lineRule="auto"/>
        <w:jc w:val="center"/>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Рис. 2</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proofErr w:type="gramStart"/>
      <w:r w:rsidRPr="00113C84">
        <w:rPr>
          <w:rFonts w:ascii="Times New Roman" w:eastAsia="Times New Roman" w:hAnsi="Times New Roman" w:cs="Times New Roman"/>
          <w:sz w:val="24"/>
          <w:szCs w:val="24"/>
        </w:rPr>
        <w:t>ВС</w:t>
      </w:r>
      <w:proofErr w:type="gramEnd"/>
      <w:r w:rsidRPr="00113C84">
        <w:rPr>
          <w:rFonts w:ascii="Times New Roman" w:eastAsia="Times New Roman" w:hAnsi="Times New Roman" w:cs="Times New Roman"/>
          <w:sz w:val="24"/>
          <w:szCs w:val="24"/>
        </w:rPr>
        <w:t xml:space="preserve"> - длина палки, DE - высота пирамиды.</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315" cy="147955"/>
            <wp:effectExtent l="19050" t="0" r="6985" b="0"/>
            <wp:docPr id="3" name="Рисунок 3" descr="http://festival.1september.ru/articles/620156/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20156/img5.gif"/>
                    <pic:cNvPicPr>
                      <a:picLocks noChangeAspect="1" noChangeArrowheads="1"/>
                    </pic:cNvPicPr>
                  </pic:nvPicPr>
                  <pic:blipFill>
                    <a:blip r:embed="rId7"/>
                    <a:srcRect/>
                    <a:stretch>
                      <a:fillRect/>
                    </a:stretch>
                  </pic:blipFill>
                  <pic:spPr bwMode="auto">
                    <a:xfrm>
                      <a:off x="0" y="0"/>
                      <a:ext cx="107315" cy="147955"/>
                    </a:xfrm>
                    <a:prstGeom prst="rect">
                      <a:avLst/>
                    </a:prstGeom>
                    <a:noFill/>
                    <a:ln w="9525">
                      <a:noFill/>
                      <a:miter lim="800000"/>
                      <a:headEnd/>
                      <a:tailEnd/>
                    </a:ln>
                  </pic:spPr>
                </pic:pic>
              </a:graphicData>
            </a:graphic>
          </wp:inline>
        </w:drawing>
      </w:r>
      <w:r w:rsidRPr="00113C84">
        <w:rPr>
          <w:rFonts w:ascii="Times New Roman" w:eastAsia="Times New Roman" w:hAnsi="Times New Roman" w:cs="Times New Roman"/>
          <w:sz w:val="24"/>
          <w:szCs w:val="24"/>
        </w:rPr>
        <w:t xml:space="preserve">АВС подобен D </w:t>
      </w:r>
      <w:proofErr w:type="gramStart"/>
      <w:r w:rsidRPr="00113C84">
        <w:rPr>
          <w:rFonts w:ascii="Times New Roman" w:eastAsia="Times New Roman" w:hAnsi="Times New Roman" w:cs="Times New Roman"/>
          <w:sz w:val="24"/>
          <w:szCs w:val="24"/>
        </w:rPr>
        <w:t>С</w:t>
      </w:r>
      <w:proofErr w:type="gramEnd"/>
      <w:r w:rsidRPr="00113C84">
        <w:rPr>
          <w:rFonts w:ascii="Times New Roman" w:eastAsia="Times New Roman" w:hAnsi="Times New Roman" w:cs="Times New Roman"/>
          <w:sz w:val="24"/>
          <w:szCs w:val="24"/>
        </w:rPr>
        <w:t xml:space="preserve">DE (по двум углам): </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7955" cy="147955"/>
            <wp:effectExtent l="19050" t="0" r="4445" b="0"/>
            <wp:docPr id="4" name="Рисунок 4" descr="http://festival.1september.ru/articles/620156/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620156/img6.gif"/>
                    <pic:cNvPicPr>
                      <a:picLocks noChangeAspect="1" noChangeArrowheads="1"/>
                    </pic:cNvPicPr>
                  </pic:nvPicPr>
                  <pic:blipFill>
                    <a:blip r:embed="rId8"/>
                    <a:srcRect/>
                    <a:stretch>
                      <a:fillRect/>
                    </a:stretch>
                  </pic:blipFill>
                  <pic:spPr bwMode="auto">
                    <a:xfrm>
                      <a:off x="0" y="0"/>
                      <a:ext cx="147955" cy="147955"/>
                    </a:xfrm>
                    <a:prstGeom prst="rect">
                      <a:avLst/>
                    </a:prstGeom>
                    <a:noFill/>
                    <a:ln w="9525">
                      <a:noFill/>
                      <a:miter lim="800000"/>
                      <a:headEnd/>
                      <a:tailEnd/>
                    </a:ln>
                  </pic:spPr>
                </pic:pic>
              </a:graphicData>
            </a:graphic>
          </wp:inline>
        </w:drawing>
      </w:r>
      <w:r w:rsidRPr="00113C84">
        <w:rPr>
          <w:rFonts w:ascii="Times New Roman" w:eastAsia="Times New Roman" w:hAnsi="Times New Roman" w:cs="Times New Roman"/>
          <w:sz w:val="24"/>
          <w:szCs w:val="24"/>
        </w:rPr>
        <w:t xml:space="preserve">ВСА= </w:t>
      </w:r>
      <w:r>
        <w:rPr>
          <w:rFonts w:ascii="Times New Roman" w:eastAsia="Times New Roman" w:hAnsi="Times New Roman" w:cs="Times New Roman"/>
          <w:noProof/>
          <w:sz w:val="24"/>
          <w:szCs w:val="24"/>
        </w:rPr>
        <w:drawing>
          <wp:inline distT="0" distB="0" distL="0" distR="0">
            <wp:extent cx="147955" cy="147955"/>
            <wp:effectExtent l="19050" t="0" r="4445" b="0"/>
            <wp:docPr id="5" name="Рисунок 5" descr="http://festival.1september.ru/articles/620156/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620156/img6.gif"/>
                    <pic:cNvPicPr>
                      <a:picLocks noChangeAspect="1" noChangeArrowheads="1"/>
                    </pic:cNvPicPr>
                  </pic:nvPicPr>
                  <pic:blipFill>
                    <a:blip r:embed="rId8"/>
                    <a:srcRect/>
                    <a:stretch>
                      <a:fillRect/>
                    </a:stretch>
                  </pic:blipFill>
                  <pic:spPr bwMode="auto">
                    <a:xfrm>
                      <a:off x="0" y="0"/>
                      <a:ext cx="147955" cy="147955"/>
                    </a:xfrm>
                    <a:prstGeom prst="rect">
                      <a:avLst/>
                    </a:prstGeom>
                    <a:noFill/>
                    <a:ln w="9525">
                      <a:noFill/>
                      <a:miter lim="800000"/>
                      <a:headEnd/>
                      <a:tailEnd/>
                    </a:ln>
                  </pic:spPr>
                </pic:pic>
              </a:graphicData>
            </a:graphic>
          </wp:inline>
        </w:drawing>
      </w:r>
      <w:proofErr w:type="gramStart"/>
      <w:r w:rsidRPr="00113C84">
        <w:rPr>
          <w:rFonts w:ascii="Times New Roman" w:eastAsia="Times New Roman" w:hAnsi="Times New Roman" w:cs="Times New Roman"/>
          <w:sz w:val="24"/>
          <w:szCs w:val="24"/>
        </w:rPr>
        <w:t>С</w:t>
      </w:r>
      <w:proofErr w:type="gramEnd"/>
      <w:r w:rsidRPr="00113C84">
        <w:rPr>
          <w:rFonts w:ascii="Times New Roman" w:eastAsia="Times New Roman" w:hAnsi="Times New Roman" w:cs="Times New Roman"/>
          <w:sz w:val="24"/>
          <w:szCs w:val="24"/>
        </w:rPr>
        <w:t>ED=90°;</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7955" cy="147955"/>
            <wp:effectExtent l="19050" t="0" r="4445" b="0"/>
            <wp:docPr id="6" name="Рисунок 6" descr="http://festival.1september.ru/articles/620156/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620156/img6.gif"/>
                    <pic:cNvPicPr>
                      <a:picLocks noChangeAspect="1" noChangeArrowheads="1"/>
                    </pic:cNvPicPr>
                  </pic:nvPicPr>
                  <pic:blipFill>
                    <a:blip r:embed="rId8"/>
                    <a:srcRect/>
                    <a:stretch>
                      <a:fillRect/>
                    </a:stretch>
                  </pic:blipFill>
                  <pic:spPr bwMode="auto">
                    <a:xfrm>
                      <a:off x="0" y="0"/>
                      <a:ext cx="147955" cy="147955"/>
                    </a:xfrm>
                    <a:prstGeom prst="rect">
                      <a:avLst/>
                    </a:prstGeom>
                    <a:noFill/>
                    <a:ln w="9525">
                      <a:noFill/>
                      <a:miter lim="800000"/>
                      <a:headEnd/>
                      <a:tailEnd/>
                    </a:ln>
                  </pic:spPr>
                </pic:pic>
              </a:graphicData>
            </a:graphic>
          </wp:inline>
        </w:drawing>
      </w:r>
      <w:r w:rsidRPr="00113C84">
        <w:rPr>
          <w:rFonts w:ascii="Times New Roman" w:eastAsia="Times New Roman" w:hAnsi="Times New Roman" w:cs="Times New Roman"/>
          <w:sz w:val="24"/>
          <w:szCs w:val="24"/>
        </w:rPr>
        <w:t xml:space="preserve">АВС= </w:t>
      </w:r>
      <w:r>
        <w:rPr>
          <w:rFonts w:ascii="Times New Roman" w:eastAsia="Times New Roman" w:hAnsi="Times New Roman" w:cs="Times New Roman"/>
          <w:noProof/>
          <w:sz w:val="24"/>
          <w:szCs w:val="24"/>
        </w:rPr>
        <w:drawing>
          <wp:inline distT="0" distB="0" distL="0" distR="0">
            <wp:extent cx="147955" cy="147955"/>
            <wp:effectExtent l="19050" t="0" r="4445" b="0"/>
            <wp:docPr id="7" name="Рисунок 7" descr="http://festival.1september.ru/articles/620156/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620156/img6.gif"/>
                    <pic:cNvPicPr>
                      <a:picLocks noChangeAspect="1" noChangeArrowheads="1"/>
                    </pic:cNvPicPr>
                  </pic:nvPicPr>
                  <pic:blipFill>
                    <a:blip r:embed="rId8"/>
                    <a:srcRect/>
                    <a:stretch>
                      <a:fillRect/>
                    </a:stretch>
                  </pic:blipFill>
                  <pic:spPr bwMode="auto">
                    <a:xfrm>
                      <a:off x="0" y="0"/>
                      <a:ext cx="147955" cy="147955"/>
                    </a:xfrm>
                    <a:prstGeom prst="rect">
                      <a:avLst/>
                    </a:prstGeom>
                    <a:noFill/>
                    <a:ln w="9525">
                      <a:noFill/>
                      <a:miter lim="800000"/>
                      <a:headEnd/>
                      <a:tailEnd/>
                    </a:ln>
                  </pic:spPr>
                </pic:pic>
              </a:graphicData>
            </a:graphic>
          </wp:inline>
        </w:drawing>
      </w:r>
      <w:r w:rsidRPr="00113C84">
        <w:rPr>
          <w:rFonts w:ascii="Times New Roman" w:eastAsia="Times New Roman" w:hAnsi="Times New Roman" w:cs="Times New Roman"/>
          <w:sz w:val="24"/>
          <w:szCs w:val="24"/>
        </w:rPr>
        <w:t>С</w:t>
      </w:r>
      <w:proofErr w:type="gramStart"/>
      <w:r w:rsidRPr="00113C84">
        <w:rPr>
          <w:rFonts w:ascii="Times New Roman" w:eastAsia="Times New Roman" w:hAnsi="Times New Roman" w:cs="Times New Roman"/>
          <w:sz w:val="24"/>
          <w:szCs w:val="24"/>
        </w:rPr>
        <w:t>D</w:t>
      </w:r>
      <w:proofErr w:type="gramEnd"/>
      <w:r w:rsidRPr="00113C84">
        <w:rPr>
          <w:rFonts w:ascii="Times New Roman" w:eastAsia="Times New Roman" w:hAnsi="Times New Roman" w:cs="Times New Roman"/>
          <w:sz w:val="24"/>
          <w:szCs w:val="24"/>
        </w:rPr>
        <w:t>Е, т. к. соответственные при АВ || DС и секущей АС (солнечные лучи падают параллельно)</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В подобных треугольниках сходственные стороны пропорциональны:</w:t>
      </w:r>
    </w:p>
    <w:p w:rsidR="00113C84" w:rsidRPr="00113C84" w:rsidRDefault="00113C84" w:rsidP="00113C8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6445" cy="376555"/>
            <wp:effectExtent l="19050" t="0" r="0" b="0"/>
            <wp:docPr id="8" name="Рисунок 8" descr="http://festival.1september.ru/articles/620156/im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620156/img7.gif"/>
                    <pic:cNvPicPr>
                      <a:picLocks noChangeAspect="1" noChangeArrowheads="1"/>
                    </pic:cNvPicPr>
                  </pic:nvPicPr>
                  <pic:blipFill>
                    <a:blip r:embed="rId9"/>
                    <a:srcRect/>
                    <a:stretch>
                      <a:fillRect/>
                    </a:stretch>
                  </pic:blipFill>
                  <pic:spPr bwMode="auto">
                    <a:xfrm>
                      <a:off x="0" y="0"/>
                      <a:ext cx="766445" cy="37655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927735" cy="335915"/>
            <wp:effectExtent l="19050" t="0" r="5715" b="0"/>
            <wp:docPr id="9" name="Рисунок 9" descr="http://festival.1september.ru/articles/620156/Image117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620156/Image11746.gif"/>
                    <pic:cNvPicPr>
                      <a:picLocks noChangeAspect="1" noChangeArrowheads="1"/>
                    </pic:cNvPicPr>
                  </pic:nvPicPr>
                  <pic:blipFill>
                    <a:blip r:embed="rId10"/>
                    <a:srcRect/>
                    <a:stretch>
                      <a:fillRect/>
                    </a:stretch>
                  </pic:blipFill>
                  <pic:spPr bwMode="auto">
                    <a:xfrm>
                      <a:off x="0" y="0"/>
                      <a:ext cx="927735" cy="335915"/>
                    </a:xfrm>
                    <a:prstGeom prst="rect">
                      <a:avLst/>
                    </a:prstGeom>
                    <a:noFill/>
                    <a:ln w="9525">
                      <a:noFill/>
                      <a:miter lim="800000"/>
                      <a:headEnd/>
                      <a:tailEnd/>
                    </a:ln>
                  </pic:spPr>
                </pic:pic>
              </a:graphicData>
            </a:graphic>
          </wp:inline>
        </w:drawing>
      </w:r>
      <w:r w:rsidRPr="00113C84">
        <w:rPr>
          <w:rFonts w:ascii="Times New Roman" w:eastAsia="Times New Roman" w:hAnsi="Times New Roman" w:cs="Times New Roman"/>
          <w:sz w:val="24"/>
          <w:szCs w:val="24"/>
        </w:rPr>
        <w:t>.</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Таким образом, Фалес нашел высоту пирамиды.</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i/>
          <w:iCs/>
          <w:sz w:val="24"/>
          <w:szCs w:val="24"/>
        </w:rPr>
        <w:t>Вопрос классу: Однако, способ предложенный Фалесом, применим не всегда. Почему?</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u w:val="single"/>
        </w:rPr>
        <w:t xml:space="preserve">Преимущества способа Фалеса: </w:t>
      </w:r>
    </w:p>
    <w:p w:rsidR="00113C84" w:rsidRPr="00113C84" w:rsidRDefault="00113C84" w:rsidP="00113C8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xml:space="preserve">не требуются вычисления. </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u w:val="single"/>
        </w:rPr>
        <w:t xml:space="preserve">Недостатки: </w:t>
      </w:r>
    </w:p>
    <w:p w:rsidR="00113C84" w:rsidRPr="00113C84" w:rsidRDefault="00113C84" w:rsidP="00113C8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нельзя измерить высоту предмета при отсутствии солнца и, как следствие, тени.</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i/>
          <w:iCs/>
          <w:sz w:val="24"/>
          <w:szCs w:val="24"/>
        </w:rPr>
      </w:pPr>
      <w:r w:rsidRPr="00113C84">
        <w:rPr>
          <w:rFonts w:ascii="Times New Roman" w:eastAsia="Times New Roman" w:hAnsi="Times New Roman" w:cs="Times New Roman"/>
          <w:b/>
          <w:bCs/>
          <w:i/>
          <w:iCs/>
          <w:sz w:val="24"/>
          <w:szCs w:val="24"/>
        </w:rPr>
        <w:t>2. Определение высоты предмета по шесту.</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i/>
          <w:iCs/>
          <w:sz w:val="24"/>
          <w:szCs w:val="24"/>
        </w:rPr>
        <w:t>Слайд 12-15</w:t>
      </w:r>
      <w:r w:rsidRPr="00113C84">
        <w:rPr>
          <w:rFonts w:ascii="Times New Roman" w:eastAsia="Times New Roman" w:hAnsi="Times New Roman" w:cs="Times New Roman"/>
          <w:sz w:val="24"/>
          <w:szCs w:val="24"/>
        </w:rPr>
        <w:t xml:space="preserve"> (Презентация 1)</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При отсутствии тени в пасмурную погоду можно воспользоваться способом измерения, который</w:t>
      </w:r>
      <w:r w:rsidR="00727586">
        <w:rPr>
          <w:rFonts w:ascii="Times New Roman" w:eastAsia="Times New Roman" w:hAnsi="Times New Roman" w:cs="Times New Roman"/>
          <w:sz w:val="24"/>
          <w:szCs w:val="24"/>
        </w:rPr>
        <w:t xml:space="preserve"> </w:t>
      </w:r>
      <w:r w:rsidRPr="00113C84">
        <w:rPr>
          <w:rFonts w:ascii="Times New Roman" w:eastAsia="Times New Roman" w:hAnsi="Times New Roman" w:cs="Times New Roman"/>
          <w:sz w:val="24"/>
          <w:szCs w:val="24"/>
        </w:rPr>
        <w:t>живописно</w:t>
      </w:r>
      <w:r w:rsidR="00727586">
        <w:rPr>
          <w:rFonts w:ascii="Times New Roman" w:eastAsia="Times New Roman" w:hAnsi="Times New Roman" w:cs="Times New Roman"/>
          <w:sz w:val="24"/>
          <w:szCs w:val="24"/>
        </w:rPr>
        <w:t xml:space="preserve"> </w:t>
      </w:r>
      <w:r w:rsidRPr="00113C84">
        <w:rPr>
          <w:rFonts w:ascii="Times New Roman" w:eastAsia="Times New Roman" w:hAnsi="Times New Roman" w:cs="Times New Roman"/>
          <w:sz w:val="24"/>
          <w:szCs w:val="24"/>
        </w:rPr>
        <w:t xml:space="preserve">представлен у </w:t>
      </w:r>
      <w:proofErr w:type="spellStart"/>
      <w:r w:rsidRPr="00113C84">
        <w:rPr>
          <w:rFonts w:ascii="Times New Roman" w:eastAsia="Times New Roman" w:hAnsi="Times New Roman" w:cs="Times New Roman"/>
          <w:sz w:val="24"/>
          <w:szCs w:val="24"/>
        </w:rPr>
        <w:t>Жюль</w:t>
      </w:r>
      <w:proofErr w:type="spellEnd"/>
      <w:r w:rsidRPr="00113C84">
        <w:rPr>
          <w:rFonts w:ascii="Times New Roman" w:eastAsia="Times New Roman" w:hAnsi="Times New Roman" w:cs="Times New Roman"/>
          <w:sz w:val="24"/>
          <w:szCs w:val="24"/>
        </w:rPr>
        <w:t xml:space="preserve"> </w:t>
      </w:r>
      <w:proofErr w:type="gramStart"/>
      <w:r w:rsidRPr="00113C84">
        <w:rPr>
          <w:rFonts w:ascii="Times New Roman" w:eastAsia="Times New Roman" w:hAnsi="Times New Roman" w:cs="Times New Roman"/>
          <w:sz w:val="24"/>
          <w:szCs w:val="24"/>
        </w:rPr>
        <w:t>Верна</w:t>
      </w:r>
      <w:proofErr w:type="gramEnd"/>
      <w:r w:rsidRPr="00113C84">
        <w:rPr>
          <w:rFonts w:ascii="Times New Roman" w:eastAsia="Times New Roman" w:hAnsi="Times New Roman" w:cs="Times New Roman"/>
          <w:sz w:val="24"/>
          <w:szCs w:val="24"/>
        </w:rPr>
        <w:t xml:space="preserve"> в известном романе "Таинственный остров".</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i/>
          <w:iCs/>
          <w:sz w:val="24"/>
          <w:szCs w:val="24"/>
        </w:rPr>
        <w:t>Читаем отрывок из романа.</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lastRenderedPageBreak/>
        <w:t>":- Сегодня нам надо измерить высоту площадки скалы Дальнего вида, - сказал инженер.</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Вам понадобится для этого инструмент? - спросил Герберт.</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Нет, не понадобится. Мы будем действовать несколько иначе, обратившись к не менее простому и точному способу.</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Юноша, стараясь научиться, возможно, большему, последовал за инженером, который спустился с гранитной стены до окраины берега.</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Взяв прямой шест, длиной 10 футов, инженер измерил его возможно точнее, сравнивая со своим ростом, который был хорошо ему известен. Герберт нёс за ним отвес, вручённый ему инженером: просто камень, привязанный к концу верёвки.</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Не доходя футов 500 до гранитной стены, поднимавшейся отвесно, инженер воткнул шест фута на два в песок и, прочно укрепив его, поставил вертикально с помощью отвеса. Затем он отошёл от шеста на такое расстояние, чтобы лёжа на песке, можно было на одной прямой линии видеть и конец шеста, и край гребня. Эту точку он тщательно отметил колышком.</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Тебе знакомы зачатки геометрии? - спросил он Герберта, поднимаясь с земли.</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Да.</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Помнишь свойства подобных треугольников?</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Их сходственные стороны пропорциональны.</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xml:space="preserve">- Правильно. Так вот: сейчас я построю 2 </w:t>
      </w:r>
      <w:proofErr w:type="gramStart"/>
      <w:r w:rsidRPr="00113C84">
        <w:rPr>
          <w:rFonts w:ascii="Times New Roman" w:eastAsia="Times New Roman" w:hAnsi="Times New Roman" w:cs="Times New Roman"/>
          <w:sz w:val="24"/>
          <w:szCs w:val="24"/>
        </w:rPr>
        <w:t>подобных</w:t>
      </w:r>
      <w:proofErr w:type="gramEnd"/>
      <w:r w:rsidRPr="00113C84">
        <w:rPr>
          <w:rFonts w:ascii="Times New Roman" w:eastAsia="Times New Roman" w:hAnsi="Times New Roman" w:cs="Times New Roman"/>
          <w:sz w:val="24"/>
          <w:szCs w:val="24"/>
        </w:rPr>
        <w:t xml:space="preserve"> прямоугольных треугольника. У меньшего одним катетом, будет отвесный шест, другим - расстояние от колышка до основания шеста; гипотенуза же - мой луч зрения. У другого треугольника катетами будут: отвесная стена, высоту которой мы хотим определить, и расстояние от колышка до основания этой стены; гипотенуза же - мой луч зрения, совпадающий с направлением гипотенузы первого треугольника.</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Понял! - воскликнул юноша. - Расстояние от колышка до шеста так относится к расстоянию к расстоянию от колышка до основания стены, как высота шеста к высоте стены.</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xml:space="preserve">- Да, и, следовательно, если мы измерим два расстояния, то зная высоту шеста, сможем вычислить четвёртый неизвестный член пропорции, т.е. высоту стены. Мы обойдёмся, таким образом, без непосредственного измерения этой высоты. </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xml:space="preserve">Оба расстояния были измерены. Расстояние от колышка до палки равнялось 15 футам, а от палки до скалы 485 футам. </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По окончании измерений инженер составил следующую запись:</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10:Н=15:500</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xml:space="preserve">15Н=5000 </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lastRenderedPageBreak/>
        <w:t>Н=5000:15</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xml:space="preserve">Н </w:t>
      </w:r>
      <w:r>
        <w:rPr>
          <w:rFonts w:ascii="Times New Roman" w:eastAsia="Times New Roman" w:hAnsi="Times New Roman" w:cs="Times New Roman"/>
          <w:noProof/>
          <w:sz w:val="24"/>
          <w:szCs w:val="24"/>
        </w:rPr>
        <w:drawing>
          <wp:inline distT="0" distB="0" distL="0" distR="0">
            <wp:extent cx="121285" cy="80645"/>
            <wp:effectExtent l="1905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1"/>
                    <a:srcRect/>
                    <a:stretch>
                      <a:fillRect/>
                    </a:stretch>
                  </pic:blipFill>
                  <pic:spPr bwMode="auto">
                    <a:xfrm>
                      <a:off x="0" y="0"/>
                      <a:ext cx="121285" cy="80645"/>
                    </a:xfrm>
                    <a:prstGeom prst="rect">
                      <a:avLst/>
                    </a:prstGeom>
                    <a:noFill/>
                    <a:ln w="9525">
                      <a:noFill/>
                      <a:miter lim="800000"/>
                      <a:headEnd/>
                      <a:tailEnd/>
                    </a:ln>
                  </pic:spPr>
                </pic:pic>
              </a:graphicData>
            </a:graphic>
          </wp:inline>
        </w:drawing>
      </w:r>
      <w:r w:rsidRPr="00113C84">
        <w:rPr>
          <w:rFonts w:ascii="Times New Roman" w:eastAsia="Times New Roman" w:hAnsi="Times New Roman" w:cs="Times New Roman"/>
          <w:sz w:val="24"/>
          <w:szCs w:val="24"/>
        </w:rPr>
        <w:t>333,33</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Значит, высота гранитной стены равнялась приблизительно 333 футам".</w:t>
      </w:r>
    </w:p>
    <w:p w:rsidR="00113C84" w:rsidRPr="00113C84" w:rsidRDefault="00113C84" w:rsidP="00113C8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18025" cy="1748155"/>
            <wp:effectExtent l="19050" t="0" r="0" b="0"/>
            <wp:docPr id="11" name="Рисунок 11" descr="http://festival.1september.ru/articles/620156/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620156/img3.gif"/>
                    <pic:cNvPicPr>
                      <a:picLocks noChangeAspect="1" noChangeArrowheads="1"/>
                    </pic:cNvPicPr>
                  </pic:nvPicPr>
                  <pic:blipFill>
                    <a:blip r:embed="rId12"/>
                    <a:srcRect/>
                    <a:stretch>
                      <a:fillRect/>
                    </a:stretch>
                  </pic:blipFill>
                  <pic:spPr bwMode="auto">
                    <a:xfrm>
                      <a:off x="0" y="0"/>
                      <a:ext cx="4518025" cy="1748155"/>
                    </a:xfrm>
                    <a:prstGeom prst="rect">
                      <a:avLst/>
                    </a:prstGeom>
                    <a:noFill/>
                    <a:ln w="9525">
                      <a:noFill/>
                      <a:miter lim="800000"/>
                      <a:headEnd/>
                      <a:tailEnd/>
                    </a:ln>
                  </pic:spPr>
                </pic:pic>
              </a:graphicData>
            </a:graphic>
          </wp:inline>
        </w:drawing>
      </w:r>
    </w:p>
    <w:p w:rsidR="00113C84" w:rsidRPr="00113C84" w:rsidRDefault="00113C84" w:rsidP="00113C84">
      <w:pPr>
        <w:spacing w:before="100" w:beforeAutospacing="1" w:after="100" w:afterAutospacing="1" w:line="240" w:lineRule="auto"/>
        <w:jc w:val="center"/>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Рис. 3</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xml:space="preserve">Преимущества способа </w:t>
      </w:r>
      <w:proofErr w:type="spellStart"/>
      <w:r w:rsidRPr="00113C84">
        <w:rPr>
          <w:rFonts w:ascii="Times New Roman" w:eastAsia="Times New Roman" w:hAnsi="Times New Roman" w:cs="Times New Roman"/>
          <w:sz w:val="24"/>
          <w:szCs w:val="24"/>
        </w:rPr>
        <w:t>Жюль</w:t>
      </w:r>
      <w:proofErr w:type="spellEnd"/>
      <w:r w:rsidRPr="00113C84">
        <w:rPr>
          <w:rFonts w:ascii="Times New Roman" w:eastAsia="Times New Roman" w:hAnsi="Times New Roman" w:cs="Times New Roman"/>
          <w:sz w:val="24"/>
          <w:szCs w:val="24"/>
        </w:rPr>
        <w:t xml:space="preserve"> </w:t>
      </w:r>
      <w:proofErr w:type="gramStart"/>
      <w:r w:rsidRPr="00113C84">
        <w:rPr>
          <w:rFonts w:ascii="Times New Roman" w:eastAsia="Times New Roman" w:hAnsi="Times New Roman" w:cs="Times New Roman"/>
          <w:sz w:val="24"/>
          <w:szCs w:val="24"/>
        </w:rPr>
        <w:t>Верна</w:t>
      </w:r>
      <w:proofErr w:type="gramEnd"/>
      <w:r w:rsidRPr="00113C84">
        <w:rPr>
          <w:rFonts w:ascii="Times New Roman" w:eastAsia="Times New Roman" w:hAnsi="Times New Roman" w:cs="Times New Roman"/>
          <w:sz w:val="24"/>
          <w:szCs w:val="24"/>
        </w:rPr>
        <w:t>:</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можно производить измерения в любую погоду;</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простота формулы.</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u w:val="single"/>
        </w:rPr>
        <w:t>Недостатки:</w:t>
      </w:r>
      <w:r w:rsidRPr="00113C84">
        <w:rPr>
          <w:rFonts w:ascii="Times New Roman" w:eastAsia="Times New Roman" w:hAnsi="Times New Roman" w:cs="Times New Roman"/>
          <w:sz w:val="24"/>
          <w:szCs w:val="24"/>
        </w:rPr>
        <w:t xml:space="preserve"> </w:t>
      </w:r>
    </w:p>
    <w:p w:rsidR="00113C84" w:rsidRPr="00113C84" w:rsidRDefault="00113C84" w:rsidP="00113C8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нельзя измерить, высоту предмета не испачкавшись, так как приходится ложиться на землю.</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b/>
          <w:bCs/>
          <w:i/>
          <w:iCs/>
          <w:sz w:val="24"/>
          <w:szCs w:val="24"/>
        </w:rPr>
        <w:t>3. Определение высоты предмета.</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Есть несколько простых способов определения высоты предметов. Например, такие способы приведены в настольной книге охотника-спортсмена.</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i/>
          <w:iCs/>
          <w:sz w:val="24"/>
          <w:szCs w:val="24"/>
        </w:rPr>
        <w:t>Слайд 16</w:t>
      </w:r>
      <w:r w:rsidRPr="00113C84">
        <w:rPr>
          <w:rFonts w:ascii="Times New Roman" w:eastAsia="Times New Roman" w:hAnsi="Times New Roman" w:cs="Times New Roman"/>
          <w:sz w:val="24"/>
          <w:szCs w:val="24"/>
        </w:rPr>
        <w:t xml:space="preserve"> (Презентация 1)</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По луже. Этот способ можно удачно применять после дождя, когда на земле появляется много лужиц. Измерение производят таким образом: находят невдалеке от измеряемого предмета лужицу и становятся около нее так, чтобы она помещалась между вами и предметом. После этого находят точку, из которой видна отраженная в воде вершина предмета. Измеряемый предмет, например дерево, будет во столько раз выше вас, во сколько расстояние от него до лужицы больше, чем расстояние от лужицы до вас.</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i/>
          <w:iCs/>
          <w:sz w:val="24"/>
          <w:szCs w:val="24"/>
        </w:rPr>
        <w:t>Слайд 17-18</w:t>
      </w:r>
      <w:r w:rsidRPr="00113C84">
        <w:rPr>
          <w:rFonts w:ascii="Times New Roman" w:eastAsia="Times New Roman" w:hAnsi="Times New Roman" w:cs="Times New Roman"/>
          <w:sz w:val="24"/>
          <w:szCs w:val="24"/>
        </w:rPr>
        <w:t xml:space="preserve"> (Презентация 1)</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Вместо лужицы можно пользоваться положенным горизонтально зеркальцем. Зеркало кладут горизонтально и отходят от него назад в такую точку, стоя в которой, наблюдатель видит в зеркале верхушку дерева. Луч света FD, отражаясь от зеркала в точке D, попадает в глаз человека.</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315" cy="147955"/>
            <wp:effectExtent l="19050" t="0" r="6985" b="0"/>
            <wp:docPr id="12" name="Рисунок 12" descr="http://festival.1september.ru/articles/620156/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620156/img5.gif"/>
                    <pic:cNvPicPr>
                      <a:picLocks noChangeAspect="1" noChangeArrowheads="1"/>
                    </pic:cNvPicPr>
                  </pic:nvPicPr>
                  <pic:blipFill>
                    <a:blip r:embed="rId7"/>
                    <a:srcRect/>
                    <a:stretch>
                      <a:fillRect/>
                    </a:stretch>
                  </pic:blipFill>
                  <pic:spPr bwMode="auto">
                    <a:xfrm>
                      <a:off x="0" y="0"/>
                      <a:ext cx="107315" cy="147955"/>
                    </a:xfrm>
                    <a:prstGeom prst="rect">
                      <a:avLst/>
                    </a:prstGeom>
                    <a:noFill/>
                    <a:ln w="9525">
                      <a:noFill/>
                      <a:miter lim="800000"/>
                      <a:headEnd/>
                      <a:tailEnd/>
                    </a:ln>
                  </pic:spPr>
                </pic:pic>
              </a:graphicData>
            </a:graphic>
          </wp:inline>
        </w:drawing>
      </w:r>
      <w:r w:rsidRPr="00113C84">
        <w:rPr>
          <w:rFonts w:ascii="Times New Roman" w:eastAsia="Times New Roman" w:hAnsi="Times New Roman" w:cs="Times New Roman"/>
          <w:sz w:val="24"/>
          <w:szCs w:val="24"/>
        </w:rPr>
        <w:t>АВ</w:t>
      </w:r>
      <w:proofErr w:type="gramStart"/>
      <w:r w:rsidRPr="00113C84">
        <w:rPr>
          <w:rFonts w:ascii="Times New Roman" w:eastAsia="Times New Roman" w:hAnsi="Times New Roman" w:cs="Times New Roman"/>
          <w:sz w:val="24"/>
          <w:szCs w:val="24"/>
        </w:rPr>
        <w:t>D</w:t>
      </w:r>
      <w:proofErr w:type="gramEnd"/>
      <w:r w:rsidRPr="00113C84">
        <w:rPr>
          <w:rFonts w:ascii="Times New Roman" w:eastAsia="Times New Roman" w:hAnsi="Times New Roman" w:cs="Times New Roman"/>
          <w:sz w:val="24"/>
          <w:szCs w:val="24"/>
        </w:rPr>
        <w:t xml:space="preserve"> подобен D EFD (по двум углам): </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47955" cy="147955"/>
            <wp:effectExtent l="19050" t="0" r="4445" b="0"/>
            <wp:docPr id="13" name="Рисунок 13" descr="http://festival.1september.ru/articles/620156/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estival.1september.ru/articles/620156/img6.gif"/>
                    <pic:cNvPicPr>
                      <a:picLocks noChangeAspect="1" noChangeArrowheads="1"/>
                    </pic:cNvPicPr>
                  </pic:nvPicPr>
                  <pic:blipFill>
                    <a:blip r:embed="rId8"/>
                    <a:srcRect/>
                    <a:stretch>
                      <a:fillRect/>
                    </a:stretch>
                  </pic:blipFill>
                  <pic:spPr bwMode="auto">
                    <a:xfrm>
                      <a:off x="0" y="0"/>
                      <a:ext cx="147955" cy="147955"/>
                    </a:xfrm>
                    <a:prstGeom prst="rect">
                      <a:avLst/>
                    </a:prstGeom>
                    <a:noFill/>
                    <a:ln w="9525">
                      <a:noFill/>
                      <a:miter lim="800000"/>
                      <a:headEnd/>
                      <a:tailEnd/>
                    </a:ln>
                  </pic:spPr>
                </pic:pic>
              </a:graphicData>
            </a:graphic>
          </wp:inline>
        </w:drawing>
      </w:r>
      <w:r w:rsidRPr="00113C84">
        <w:rPr>
          <w:rFonts w:ascii="Times New Roman" w:eastAsia="Times New Roman" w:hAnsi="Times New Roman" w:cs="Times New Roman"/>
          <w:sz w:val="24"/>
          <w:szCs w:val="24"/>
        </w:rPr>
        <w:t>ВА</w:t>
      </w:r>
      <w:proofErr w:type="gramStart"/>
      <w:r w:rsidRPr="00113C84">
        <w:rPr>
          <w:rFonts w:ascii="Times New Roman" w:eastAsia="Times New Roman" w:hAnsi="Times New Roman" w:cs="Times New Roman"/>
          <w:sz w:val="24"/>
          <w:szCs w:val="24"/>
        </w:rPr>
        <w:t>D</w:t>
      </w:r>
      <w:proofErr w:type="gramEnd"/>
      <w:r w:rsidRPr="00113C84">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0" distR="0">
            <wp:extent cx="147955" cy="147955"/>
            <wp:effectExtent l="19050" t="0" r="4445" b="0"/>
            <wp:docPr id="14" name="Рисунок 14" descr="http://festival.1september.ru/articles/620156/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estival.1september.ru/articles/620156/img6.gif"/>
                    <pic:cNvPicPr>
                      <a:picLocks noChangeAspect="1" noChangeArrowheads="1"/>
                    </pic:cNvPicPr>
                  </pic:nvPicPr>
                  <pic:blipFill>
                    <a:blip r:embed="rId8"/>
                    <a:srcRect/>
                    <a:stretch>
                      <a:fillRect/>
                    </a:stretch>
                  </pic:blipFill>
                  <pic:spPr bwMode="auto">
                    <a:xfrm>
                      <a:off x="0" y="0"/>
                      <a:ext cx="147955" cy="147955"/>
                    </a:xfrm>
                    <a:prstGeom prst="rect">
                      <a:avLst/>
                    </a:prstGeom>
                    <a:noFill/>
                    <a:ln w="9525">
                      <a:noFill/>
                      <a:miter lim="800000"/>
                      <a:headEnd/>
                      <a:tailEnd/>
                    </a:ln>
                  </pic:spPr>
                </pic:pic>
              </a:graphicData>
            </a:graphic>
          </wp:inline>
        </w:drawing>
      </w:r>
      <w:r w:rsidRPr="00113C84">
        <w:rPr>
          <w:rFonts w:ascii="Times New Roman" w:eastAsia="Times New Roman" w:hAnsi="Times New Roman" w:cs="Times New Roman"/>
          <w:sz w:val="24"/>
          <w:szCs w:val="24"/>
        </w:rPr>
        <w:t>FED=90°;</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7955" cy="147955"/>
            <wp:effectExtent l="19050" t="0" r="4445" b="0"/>
            <wp:docPr id="15" name="Рисунок 15" descr="http://festival.1september.ru/articles/620156/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estival.1september.ru/articles/620156/img6.gif"/>
                    <pic:cNvPicPr>
                      <a:picLocks noChangeAspect="1" noChangeArrowheads="1"/>
                    </pic:cNvPicPr>
                  </pic:nvPicPr>
                  <pic:blipFill>
                    <a:blip r:embed="rId8"/>
                    <a:srcRect/>
                    <a:stretch>
                      <a:fillRect/>
                    </a:stretch>
                  </pic:blipFill>
                  <pic:spPr bwMode="auto">
                    <a:xfrm>
                      <a:off x="0" y="0"/>
                      <a:ext cx="147955" cy="147955"/>
                    </a:xfrm>
                    <a:prstGeom prst="rect">
                      <a:avLst/>
                    </a:prstGeom>
                    <a:noFill/>
                    <a:ln w="9525">
                      <a:noFill/>
                      <a:miter lim="800000"/>
                      <a:headEnd/>
                      <a:tailEnd/>
                    </a:ln>
                  </pic:spPr>
                </pic:pic>
              </a:graphicData>
            </a:graphic>
          </wp:inline>
        </w:drawing>
      </w:r>
      <w:r w:rsidRPr="00113C84">
        <w:rPr>
          <w:rFonts w:ascii="Times New Roman" w:eastAsia="Times New Roman" w:hAnsi="Times New Roman" w:cs="Times New Roman"/>
          <w:sz w:val="24"/>
          <w:szCs w:val="24"/>
        </w:rPr>
        <w:t>А</w:t>
      </w:r>
      <w:proofErr w:type="gramStart"/>
      <w:r w:rsidRPr="00113C84">
        <w:rPr>
          <w:rFonts w:ascii="Times New Roman" w:eastAsia="Times New Roman" w:hAnsi="Times New Roman" w:cs="Times New Roman"/>
          <w:sz w:val="24"/>
          <w:szCs w:val="24"/>
        </w:rPr>
        <w:t>D</w:t>
      </w:r>
      <w:proofErr w:type="gramEnd"/>
      <w:r w:rsidRPr="00113C84">
        <w:rPr>
          <w:rFonts w:ascii="Times New Roman" w:eastAsia="Times New Roman" w:hAnsi="Times New Roman" w:cs="Times New Roman"/>
          <w:sz w:val="24"/>
          <w:szCs w:val="24"/>
        </w:rPr>
        <w:t xml:space="preserve">В = </w:t>
      </w:r>
      <w:r>
        <w:rPr>
          <w:rFonts w:ascii="Times New Roman" w:eastAsia="Times New Roman" w:hAnsi="Times New Roman" w:cs="Times New Roman"/>
          <w:noProof/>
          <w:sz w:val="24"/>
          <w:szCs w:val="24"/>
        </w:rPr>
        <w:drawing>
          <wp:inline distT="0" distB="0" distL="0" distR="0">
            <wp:extent cx="147955" cy="147955"/>
            <wp:effectExtent l="19050" t="0" r="4445" b="0"/>
            <wp:docPr id="16" name="Рисунок 16" descr="http://festival.1september.ru/articles/620156/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estival.1september.ru/articles/620156/img6.gif"/>
                    <pic:cNvPicPr>
                      <a:picLocks noChangeAspect="1" noChangeArrowheads="1"/>
                    </pic:cNvPicPr>
                  </pic:nvPicPr>
                  <pic:blipFill>
                    <a:blip r:embed="rId8"/>
                    <a:srcRect/>
                    <a:stretch>
                      <a:fillRect/>
                    </a:stretch>
                  </pic:blipFill>
                  <pic:spPr bwMode="auto">
                    <a:xfrm>
                      <a:off x="0" y="0"/>
                      <a:ext cx="147955" cy="147955"/>
                    </a:xfrm>
                    <a:prstGeom prst="rect">
                      <a:avLst/>
                    </a:prstGeom>
                    <a:noFill/>
                    <a:ln w="9525">
                      <a:noFill/>
                      <a:miter lim="800000"/>
                      <a:headEnd/>
                      <a:tailEnd/>
                    </a:ln>
                  </pic:spPr>
                </pic:pic>
              </a:graphicData>
            </a:graphic>
          </wp:inline>
        </w:drawing>
      </w:r>
      <w:r w:rsidRPr="00113C84">
        <w:rPr>
          <w:rFonts w:ascii="Times New Roman" w:eastAsia="Times New Roman" w:hAnsi="Times New Roman" w:cs="Times New Roman"/>
          <w:sz w:val="24"/>
          <w:szCs w:val="24"/>
        </w:rPr>
        <w:t>EDF, т.к. угол падения равен углу отражения.</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В подобных треугольниках сходственные стороны пропорциональны:</w:t>
      </w:r>
    </w:p>
    <w:p w:rsidR="00113C84" w:rsidRPr="00113C84" w:rsidRDefault="00113C84" w:rsidP="00113C8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72465" cy="389890"/>
            <wp:effectExtent l="19050" t="0" r="0" b="0"/>
            <wp:docPr id="17" name="Рисунок 17" descr="http://festival.1september.ru/articles/620156/Image117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estival.1september.ru/articles/620156/Image11749.gif"/>
                    <pic:cNvPicPr>
                      <a:picLocks noChangeAspect="1" noChangeArrowheads="1"/>
                    </pic:cNvPicPr>
                  </pic:nvPicPr>
                  <pic:blipFill>
                    <a:blip r:embed="rId13"/>
                    <a:srcRect/>
                    <a:stretch>
                      <a:fillRect/>
                    </a:stretch>
                  </pic:blipFill>
                  <pic:spPr bwMode="auto">
                    <a:xfrm>
                      <a:off x="0" y="0"/>
                      <a:ext cx="672465" cy="389890"/>
                    </a:xfrm>
                    <a:prstGeom prst="rect">
                      <a:avLst/>
                    </a:prstGeom>
                    <a:noFill/>
                    <a:ln w="9525">
                      <a:noFill/>
                      <a:miter lim="800000"/>
                      <a:headEnd/>
                      <a:tailEnd/>
                    </a:ln>
                  </pic:spPr>
                </pic:pic>
              </a:graphicData>
            </a:graphic>
          </wp:inline>
        </w:drawing>
      </w:r>
      <w:r w:rsidRPr="00113C84">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927735" cy="389890"/>
            <wp:effectExtent l="19050" t="0" r="5715" b="0"/>
            <wp:docPr id="18" name="Рисунок 18" descr="http://festival.1september.ru/articles/620156/Image117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estival.1september.ru/articles/620156/Image11750.gif"/>
                    <pic:cNvPicPr>
                      <a:picLocks noChangeAspect="1" noChangeArrowheads="1"/>
                    </pic:cNvPicPr>
                  </pic:nvPicPr>
                  <pic:blipFill>
                    <a:blip r:embed="rId14"/>
                    <a:srcRect/>
                    <a:stretch>
                      <a:fillRect/>
                    </a:stretch>
                  </pic:blipFill>
                  <pic:spPr bwMode="auto">
                    <a:xfrm>
                      <a:off x="0" y="0"/>
                      <a:ext cx="927735" cy="389890"/>
                    </a:xfrm>
                    <a:prstGeom prst="rect">
                      <a:avLst/>
                    </a:prstGeom>
                    <a:noFill/>
                    <a:ln w="9525">
                      <a:noFill/>
                      <a:miter lim="800000"/>
                      <a:headEnd/>
                      <a:tailEnd/>
                    </a:ln>
                  </pic:spPr>
                </pic:pic>
              </a:graphicData>
            </a:graphic>
          </wp:inline>
        </w:drawing>
      </w:r>
      <w:r w:rsidRPr="00113C84">
        <w:rPr>
          <w:rFonts w:ascii="Times New Roman" w:eastAsia="Times New Roman" w:hAnsi="Times New Roman" w:cs="Times New Roman"/>
          <w:sz w:val="24"/>
          <w:szCs w:val="24"/>
        </w:rPr>
        <w:t>.</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Таким образом, найдена высота объекта.</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b/>
          <w:bCs/>
          <w:i/>
          <w:iCs/>
          <w:sz w:val="24"/>
          <w:szCs w:val="24"/>
        </w:rPr>
        <w:t>4. Определение расстояния до недоступного объекта.</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xml:space="preserve">Рассмотрим применение подобия треугольников к определению расстояния до недоступного объекта. </w:t>
      </w:r>
      <w:r w:rsidRPr="00113C84">
        <w:rPr>
          <w:rFonts w:ascii="Times New Roman" w:eastAsia="Times New Roman" w:hAnsi="Times New Roman" w:cs="Times New Roman"/>
          <w:i/>
          <w:iCs/>
          <w:sz w:val="24"/>
          <w:szCs w:val="24"/>
        </w:rPr>
        <w:t xml:space="preserve">Слайд 19-25 </w:t>
      </w:r>
      <w:r w:rsidRPr="00113C84">
        <w:rPr>
          <w:rFonts w:ascii="Times New Roman" w:eastAsia="Times New Roman" w:hAnsi="Times New Roman" w:cs="Times New Roman"/>
          <w:sz w:val="24"/>
          <w:szCs w:val="24"/>
        </w:rPr>
        <w:t xml:space="preserve">(Презентация 1, с использованием </w:t>
      </w:r>
      <w:hyperlink r:id="rId15" w:history="1">
        <w:r w:rsidRPr="00113C84">
          <w:rPr>
            <w:rFonts w:ascii="Times New Roman" w:eastAsia="Times New Roman" w:hAnsi="Times New Roman" w:cs="Times New Roman"/>
            <w:i/>
            <w:iCs/>
            <w:color w:val="0000FF"/>
            <w:sz w:val="24"/>
            <w:szCs w:val="24"/>
            <w:u w:val="single"/>
          </w:rPr>
          <w:t>Приложения 1</w:t>
        </w:r>
      </w:hyperlink>
      <w:r w:rsidRPr="00113C84">
        <w:rPr>
          <w:rFonts w:ascii="Times New Roman" w:eastAsia="Times New Roman" w:hAnsi="Times New Roman" w:cs="Times New Roman"/>
          <w:sz w:val="24"/>
          <w:szCs w:val="24"/>
        </w:rPr>
        <w:t>).</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b/>
          <w:bCs/>
          <w:i/>
          <w:iCs/>
          <w:sz w:val="24"/>
          <w:szCs w:val="24"/>
        </w:rPr>
        <w:t>5. Практическое задание.</w:t>
      </w:r>
      <w:r w:rsidRPr="00113C84">
        <w:rPr>
          <w:rFonts w:ascii="Times New Roman" w:eastAsia="Times New Roman" w:hAnsi="Times New Roman" w:cs="Times New Roman"/>
          <w:i/>
          <w:iCs/>
          <w:sz w:val="24"/>
          <w:szCs w:val="24"/>
        </w:rPr>
        <w:t xml:space="preserve"> Слайд 26 (Презентация 1)</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xml:space="preserve">Предлагается решить задачу № 583.В ней предлагается, применив подобие треугольников, измерить ширину </w:t>
      </w:r>
      <w:proofErr w:type="spellStart"/>
      <w:r w:rsidRPr="00113C84">
        <w:rPr>
          <w:rFonts w:ascii="Times New Roman" w:eastAsia="Times New Roman" w:hAnsi="Times New Roman" w:cs="Times New Roman"/>
          <w:sz w:val="24"/>
          <w:szCs w:val="24"/>
        </w:rPr>
        <w:t>реки</w:t>
      </w:r>
      <w:proofErr w:type="gramStart"/>
      <w:r w:rsidRPr="00113C84">
        <w:rPr>
          <w:rFonts w:ascii="Times New Roman" w:eastAsia="Times New Roman" w:hAnsi="Times New Roman" w:cs="Times New Roman"/>
          <w:sz w:val="24"/>
          <w:szCs w:val="24"/>
        </w:rPr>
        <w:t>.Ч</w:t>
      </w:r>
      <w:proofErr w:type="gramEnd"/>
      <w:r w:rsidRPr="00113C84">
        <w:rPr>
          <w:rFonts w:ascii="Times New Roman" w:eastAsia="Times New Roman" w:hAnsi="Times New Roman" w:cs="Times New Roman"/>
          <w:sz w:val="24"/>
          <w:szCs w:val="24"/>
        </w:rPr>
        <w:t>ертеж</w:t>
      </w:r>
      <w:proofErr w:type="spellEnd"/>
      <w:r w:rsidRPr="00113C84">
        <w:rPr>
          <w:rFonts w:ascii="Times New Roman" w:eastAsia="Times New Roman" w:hAnsi="Times New Roman" w:cs="Times New Roman"/>
          <w:sz w:val="24"/>
          <w:szCs w:val="24"/>
        </w:rPr>
        <w:t xml:space="preserve"> к задаче имеется в учебнике. Ученикам необходимо объяснить, как получен такой чертеж, доказать подобие треугольников и провести вычисления.</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xml:space="preserve">По построению </w:t>
      </w:r>
      <w:r>
        <w:rPr>
          <w:rFonts w:ascii="Times New Roman" w:eastAsia="Times New Roman" w:hAnsi="Times New Roman" w:cs="Times New Roman"/>
          <w:noProof/>
          <w:sz w:val="24"/>
          <w:szCs w:val="24"/>
        </w:rPr>
        <w:drawing>
          <wp:inline distT="0" distB="0" distL="0" distR="0">
            <wp:extent cx="107315" cy="147955"/>
            <wp:effectExtent l="19050" t="0" r="6985" b="0"/>
            <wp:docPr id="19" name="Рисунок 19" descr="http://festival.1september.ru/articles/620156/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estival.1september.ru/articles/620156/img5.gif"/>
                    <pic:cNvPicPr>
                      <a:picLocks noChangeAspect="1" noChangeArrowheads="1"/>
                    </pic:cNvPicPr>
                  </pic:nvPicPr>
                  <pic:blipFill>
                    <a:blip r:embed="rId7"/>
                    <a:srcRect/>
                    <a:stretch>
                      <a:fillRect/>
                    </a:stretch>
                  </pic:blipFill>
                  <pic:spPr bwMode="auto">
                    <a:xfrm>
                      <a:off x="0" y="0"/>
                      <a:ext cx="107315" cy="147955"/>
                    </a:xfrm>
                    <a:prstGeom prst="rect">
                      <a:avLst/>
                    </a:prstGeom>
                    <a:noFill/>
                    <a:ln w="9525">
                      <a:noFill/>
                      <a:miter lim="800000"/>
                      <a:headEnd/>
                      <a:tailEnd/>
                    </a:ln>
                  </pic:spPr>
                </pic:pic>
              </a:graphicData>
            </a:graphic>
          </wp:inline>
        </w:drawing>
      </w:r>
      <w:r w:rsidRPr="00113C84">
        <w:rPr>
          <w:rFonts w:ascii="Times New Roman" w:eastAsia="Times New Roman" w:hAnsi="Times New Roman" w:cs="Times New Roman"/>
          <w:sz w:val="24"/>
          <w:szCs w:val="24"/>
        </w:rPr>
        <w:t xml:space="preserve">АВС </w:t>
      </w:r>
      <w:proofErr w:type="gramStart"/>
      <w:r w:rsidRPr="00113C84">
        <w:rPr>
          <w:rFonts w:ascii="Times New Roman" w:eastAsia="Times New Roman" w:hAnsi="Times New Roman" w:cs="Times New Roman"/>
          <w:sz w:val="24"/>
          <w:szCs w:val="24"/>
        </w:rPr>
        <w:t>подобен</w:t>
      </w:r>
      <w:proofErr w:type="gramEnd"/>
      <w:r w:rsidRPr="00113C84">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07315" cy="147955"/>
            <wp:effectExtent l="19050" t="0" r="6985" b="0"/>
            <wp:docPr id="20" name="Рисунок 20" descr="http://festival.1september.ru/articles/620156/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estival.1september.ru/articles/620156/img5.gif"/>
                    <pic:cNvPicPr>
                      <a:picLocks noChangeAspect="1" noChangeArrowheads="1"/>
                    </pic:cNvPicPr>
                  </pic:nvPicPr>
                  <pic:blipFill>
                    <a:blip r:embed="rId7"/>
                    <a:srcRect/>
                    <a:stretch>
                      <a:fillRect/>
                    </a:stretch>
                  </pic:blipFill>
                  <pic:spPr bwMode="auto">
                    <a:xfrm>
                      <a:off x="0" y="0"/>
                      <a:ext cx="107315" cy="147955"/>
                    </a:xfrm>
                    <a:prstGeom prst="rect">
                      <a:avLst/>
                    </a:prstGeom>
                    <a:noFill/>
                    <a:ln w="9525">
                      <a:noFill/>
                      <a:miter lim="800000"/>
                      <a:headEnd/>
                      <a:tailEnd/>
                    </a:ln>
                  </pic:spPr>
                </pic:pic>
              </a:graphicData>
            </a:graphic>
          </wp:inline>
        </w:drawing>
      </w:r>
      <w:r w:rsidRPr="00113C84">
        <w:rPr>
          <w:rFonts w:ascii="Times New Roman" w:eastAsia="Times New Roman" w:hAnsi="Times New Roman" w:cs="Times New Roman"/>
          <w:sz w:val="24"/>
          <w:szCs w:val="24"/>
        </w:rPr>
        <w:t>АВ</w:t>
      </w:r>
      <w:r w:rsidRPr="00113C84">
        <w:rPr>
          <w:rFonts w:ascii="Times New Roman" w:eastAsia="Times New Roman" w:hAnsi="Times New Roman" w:cs="Times New Roman"/>
          <w:sz w:val="24"/>
          <w:szCs w:val="24"/>
          <w:vertAlign w:val="subscript"/>
        </w:rPr>
        <w:t>1</w:t>
      </w:r>
      <w:r w:rsidRPr="00113C84">
        <w:rPr>
          <w:rFonts w:ascii="Times New Roman" w:eastAsia="Times New Roman" w:hAnsi="Times New Roman" w:cs="Times New Roman"/>
          <w:sz w:val="24"/>
          <w:szCs w:val="24"/>
        </w:rPr>
        <w:t>С</w:t>
      </w:r>
      <w:r w:rsidRPr="00113C84">
        <w:rPr>
          <w:rFonts w:ascii="Times New Roman" w:eastAsia="Times New Roman" w:hAnsi="Times New Roman" w:cs="Times New Roman"/>
          <w:sz w:val="24"/>
          <w:szCs w:val="24"/>
          <w:vertAlign w:val="subscript"/>
        </w:rPr>
        <w:t>1</w:t>
      </w:r>
      <w:r w:rsidRPr="00113C84">
        <w:rPr>
          <w:rFonts w:ascii="Times New Roman" w:eastAsia="Times New Roman" w:hAnsi="Times New Roman" w:cs="Times New Roman"/>
          <w:sz w:val="24"/>
          <w:szCs w:val="24"/>
        </w:rPr>
        <w:t xml:space="preserve"> (по двум углам). </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В подобных треугольниках сходственные стороны пропорциональны:</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39775" cy="430530"/>
            <wp:effectExtent l="19050" t="0" r="3175" b="0"/>
            <wp:docPr id="21" name="Рисунок 21" descr="http://festival.1september.ru/articles/620156/Image117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festival.1september.ru/articles/620156/Image11751.gif"/>
                    <pic:cNvPicPr>
                      <a:picLocks noChangeAspect="1" noChangeArrowheads="1"/>
                    </pic:cNvPicPr>
                  </pic:nvPicPr>
                  <pic:blipFill>
                    <a:blip r:embed="rId16"/>
                    <a:srcRect/>
                    <a:stretch>
                      <a:fillRect/>
                    </a:stretch>
                  </pic:blipFill>
                  <pic:spPr bwMode="auto">
                    <a:xfrm>
                      <a:off x="0" y="0"/>
                      <a:ext cx="739775" cy="430530"/>
                    </a:xfrm>
                    <a:prstGeom prst="rect">
                      <a:avLst/>
                    </a:prstGeom>
                    <a:noFill/>
                    <a:ln w="9525">
                      <a:noFill/>
                      <a:miter lim="800000"/>
                      <a:headEnd/>
                      <a:tailEnd/>
                    </a:ln>
                  </pic:spPr>
                </pic:pic>
              </a:graphicData>
            </a:graphic>
          </wp:inline>
        </w:drawing>
      </w:r>
      <w:r w:rsidRPr="00113C84">
        <w:rPr>
          <w:rFonts w:ascii="Times New Roman" w:eastAsia="Times New Roman" w:hAnsi="Times New Roman" w:cs="Times New Roman"/>
          <w:sz w:val="24"/>
          <w:szCs w:val="24"/>
        </w:rPr>
        <w:t>;</w:t>
      </w:r>
      <w:r>
        <w:rPr>
          <w:rFonts w:ascii="Times New Roman" w:eastAsia="Times New Roman" w:hAnsi="Times New Roman" w:cs="Times New Roman"/>
          <w:noProof/>
          <w:sz w:val="24"/>
          <w:szCs w:val="24"/>
        </w:rPr>
        <w:drawing>
          <wp:inline distT="0" distB="0" distL="0" distR="0">
            <wp:extent cx="1116330" cy="430530"/>
            <wp:effectExtent l="19050" t="0" r="7620" b="0"/>
            <wp:docPr id="22" name="Рисунок 22" descr="http://festival.1september.ru/articles/620156/Image117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festival.1september.ru/articles/620156/Image11752.gif"/>
                    <pic:cNvPicPr>
                      <a:picLocks noChangeAspect="1" noChangeArrowheads="1"/>
                    </pic:cNvPicPr>
                  </pic:nvPicPr>
                  <pic:blipFill>
                    <a:blip r:embed="rId17"/>
                    <a:srcRect/>
                    <a:stretch>
                      <a:fillRect/>
                    </a:stretch>
                  </pic:blipFill>
                  <pic:spPr bwMode="auto">
                    <a:xfrm>
                      <a:off x="0" y="0"/>
                      <a:ext cx="1116330" cy="430530"/>
                    </a:xfrm>
                    <a:prstGeom prst="rect">
                      <a:avLst/>
                    </a:prstGeom>
                    <a:noFill/>
                    <a:ln w="9525">
                      <a:noFill/>
                      <a:miter lim="800000"/>
                      <a:headEnd/>
                      <a:tailEnd/>
                    </a:ln>
                  </pic:spPr>
                </pic:pic>
              </a:graphicData>
            </a:graphic>
          </wp:inline>
        </w:drawing>
      </w:r>
      <w:r w:rsidRPr="00113C84">
        <w:rPr>
          <w:rFonts w:ascii="Times New Roman" w:eastAsia="Times New Roman" w:hAnsi="Times New Roman" w:cs="Times New Roman"/>
          <w:sz w:val="24"/>
          <w:szCs w:val="24"/>
        </w:rPr>
        <w:t>;</w:t>
      </w:r>
      <w:r>
        <w:rPr>
          <w:rFonts w:ascii="Times New Roman" w:eastAsia="Times New Roman" w:hAnsi="Times New Roman" w:cs="Times New Roman"/>
          <w:noProof/>
          <w:sz w:val="24"/>
          <w:szCs w:val="24"/>
        </w:rPr>
        <w:drawing>
          <wp:inline distT="0" distB="0" distL="0" distR="0">
            <wp:extent cx="1358265" cy="430530"/>
            <wp:effectExtent l="19050" t="0" r="0" b="0"/>
            <wp:docPr id="23" name="Рисунок 23" descr="http://festival.1september.ru/articles/620156/Image117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festival.1september.ru/articles/620156/Image11753.gif"/>
                    <pic:cNvPicPr>
                      <a:picLocks noChangeAspect="1" noChangeArrowheads="1"/>
                    </pic:cNvPicPr>
                  </pic:nvPicPr>
                  <pic:blipFill>
                    <a:blip r:embed="rId18"/>
                    <a:srcRect/>
                    <a:stretch>
                      <a:fillRect/>
                    </a:stretch>
                  </pic:blipFill>
                  <pic:spPr bwMode="auto">
                    <a:xfrm>
                      <a:off x="0" y="0"/>
                      <a:ext cx="1358265" cy="430530"/>
                    </a:xfrm>
                    <a:prstGeom prst="rect">
                      <a:avLst/>
                    </a:prstGeom>
                    <a:noFill/>
                    <a:ln w="9525">
                      <a:noFill/>
                      <a:miter lim="800000"/>
                      <a:headEnd/>
                      <a:tailEnd/>
                    </a:ln>
                  </pic:spPr>
                </pic:pic>
              </a:graphicData>
            </a:graphic>
          </wp:inline>
        </w:drawing>
      </w:r>
      <w:r w:rsidRPr="00113C84">
        <w:rPr>
          <w:rFonts w:ascii="Times New Roman" w:eastAsia="Times New Roman" w:hAnsi="Times New Roman" w:cs="Times New Roman"/>
          <w:sz w:val="24"/>
          <w:szCs w:val="24"/>
        </w:rPr>
        <w:t>;</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15465" cy="389890"/>
            <wp:effectExtent l="19050" t="0" r="0" b="0"/>
            <wp:docPr id="24" name="Рисунок 24" descr="http://festival.1september.ru/articles/620156/Image117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festival.1september.ru/articles/620156/Image11754.gif"/>
                    <pic:cNvPicPr>
                      <a:picLocks noChangeAspect="1" noChangeArrowheads="1"/>
                    </pic:cNvPicPr>
                  </pic:nvPicPr>
                  <pic:blipFill>
                    <a:blip r:embed="rId19"/>
                    <a:srcRect/>
                    <a:stretch>
                      <a:fillRect/>
                    </a:stretch>
                  </pic:blipFill>
                  <pic:spPr bwMode="auto">
                    <a:xfrm>
                      <a:off x="0" y="0"/>
                      <a:ext cx="1815465" cy="389890"/>
                    </a:xfrm>
                    <a:prstGeom prst="rect">
                      <a:avLst/>
                    </a:prstGeom>
                    <a:noFill/>
                    <a:ln w="9525">
                      <a:noFill/>
                      <a:miter lim="800000"/>
                      <a:headEnd/>
                      <a:tailEnd/>
                    </a:ln>
                  </pic:spPr>
                </pic:pic>
              </a:graphicData>
            </a:graphic>
          </wp:inline>
        </w:drawing>
      </w:r>
    </w:p>
    <w:p w:rsidR="00113C84" w:rsidRPr="00113C84" w:rsidRDefault="00113C84" w:rsidP="00113C84">
      <w:pPr>
        <w:spacing w:before="100" w:beforeAutospacing="1" w:after="100" w:afterAutospacing="1" w:line="240" w:lineRule="auto"/>
        <w:rPr>
          <w:rFonts w:ascii="Times New Roman" w:eastAsia="Times New Roman" w:hAnsi="Times New Roman" w:cs="Times New Roman"/>
          <w:i/>
          <w:iCs/>
          <w:sz w:val="24"/>
          <w:szCs w:val="24"/>
        </w:rPr>
      </w:pPr>
      <w:r w:rsidRPr="00113C84">
        <w:rPr>
          <w:rFonts w:ascii="Times New Roman" w:eastAsia="Times New Roman" w:hAnsi="Times New Roman" w:cs="Times New Roman"/>
          <w:b/>
          <w:bCs/>
          <w:i/>
          <w:iCs/>
          <w:sz w:val="24"/>
          <w:szCs w:val="24"/>
        </w:rPr>
        <w:t xml:space="preserve">6. Рассмотрение и обсуждение примеров. </w:t>
      </w:r>
      <w:r w:rsidRPr="00113C84">
        <w:rPr>
          <w:rFonts w:ascii="Times New Roman" w:eastAsia="Times New Roman" w:hAnsi="Times New Roman" w:cs="Times New Roman"/>
          <w:i/>
          <w:iCs/>
          <w:sz w:val="24"/>
          <w:szCs w:val="24"/>
        </w:rPr>
        <w:t>Слайды 27-28 (Презентация 1).</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b/>
          <w:bCs/>
          <w:i/>
          <w:iCs/>
          <w:sz w:val="24"/>
          <w:szCs w:val="24"/>
        </w:rPr>
        <w:t xml:space="preserve">7. Дополнительный материал. </w:t>
      </w:r>
      <w:r w:rsidRPr="00113C84">
        <w:rPr>
          <w:rFonts w:ascii="Times New Roman" w:eastAsia="Times New Roman" w:hAnsi="Times New Roman" w:cs="Times New Roman"/>
          <w:i/>
          <w:iCs/>
          <w:sz w:val="24"/>
          <w:szCs w:val="24"/>
        </w:rPr>
        <w:t>Слайд 29-30 (Презентация 1</w:t>
      </w:r>
      <w:r w:rsidRPr="00113C84">
        <w:rPr>
          <w:rFonts w:ascii="Times New Roman" w:eastAsia="Times New Roman" w:hAnsi="Times New Roman" w:cs="Times New Roman"/>
          <w:sz w:val="24"/>
          <w:szCs w:val="24"/>
        </w:rPr>
        <w:t xml:space="preserve"> с использованием </w:t>
      </w:r>
      <w:hyperlink r:id="rId20" w:history="1">
        <w:r w:rsidRPr="00113C84">
          <w:rPr>
            <w:rFonts w:ascii="Times New Roman" w:eastAsia="Times New Roman" w:hAnsi="Times New Roman" w:cs="Times New Roman"/>
            <w:i/>
            <w:iCs/>
            <w:color w:val="0000FF"/>
            <w:sz w:val="24"/>
            <w:szCs w:val="24"/>
            <w:u w:val="single"/>
          </w:rPr>
          <w:t>Приложения 1</w:t>
        </w:r>
      </w:hyperlink>
      <w:r w:rsidRPr="00113C84">
        <w:rPr>
          <w:rFonts w:ascii="Times New Roman" w:eastAsia="Times New Roman" w:hAnsi="Times New Roman" w:cs="Times New Roman"/>
          <w:i/>
          <w:iCs/>
          <w:sz w:val="24"/>
          <w:szCs w:val="24"/>
        </w:rPr>
        <w:t>)</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Для "проведения" длинных отрезков на местности используют прием, называемый провешиванием прямой. Этот прием заключается в следующем: сначала отмечают какие-нибудь точки</w:t>
      </w:r>
      <w:proofErr w:type="gramStart"/>
      <w:r w:rsidRPr="00113C84">
        <w:rPr>
          <w:rFonts w:ascii="Times New Roman" w:eastAsia="Times New Roman" w:hAnsi="Times New Roman" w:cs="Times New Roman"/>
          <w:sz w:val="24"/>
          <w:szCs w:val="24"/>
        </w:rPr>
        <w:t xml:space="preserve"> А</w:t>
      </w:r>
      <w:proofErr w:type="gramEnd"/>
      <w:r w:rsidRPr="00113C84">
        <w:rPr>
          <w:rFonts w:ascii="Times New Roman" w:eastAsia="Times New Roman" w:hAnsi="Times New Roman" w:cs="Times New Roman"/>
          <w:sz w:val="24"/>
          <w:szCs w:val="24"/>
        </w:rPr>
        <w:t xml:space="preserve"> и В. Для этой цели используют две вехи - шесты длиной около 2 м, заостренные на одном конце для того, чтобы их можно было воткнуть в землю. Третью веху (точка С) ставят так, чтобы вехи, стоящие в точках</w:t>
      </w:r>
      <w:proofErr w:type="gramStart"/>
      <w:r w:rsidRPr="00113C84">
        <w:rPr>
          <w:rFonts w:ascii="Times New Roman" w:eastAsia="Times New Roman" w:hAnsi="Times New Roman" w:cs="Times New Roman"/>
          <w:sz w:val="24"/>
          <w:szCs w:val="24"/>
        </w:rPr>
        <w:t xml:space="preserve"> А</w:t>
      </w:r>
      <w:proofErr w:type="gramEnd"/>
      <w:r w:rsidRPr="00113C84">
        <w:rPr>
          <w:rFonts w:ascii="Times New Roman" w:eastAsia="Times New Roman" w:hAnsi="Times New Roman" w:cs="Times New Roman"/>
          <w:sz w:val="24"/>
          <w:szCs w:val="24"/>
        </w:rPr>
        <w:t xml:space="preserve"> и В, закрывали ее от наблюдателя находящегося в точке А. Следующую веху ставят так, чтобы ее закрывали вехи, стоящие в точках В и С, и т.д. </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xml:space="preserve">Измерение углов на местности можно провести с помощью специального прибора - астролябия. Астролябия состоит из двух частей: диска, разделенного на градусы, и вращающегося вокруг центра диска линейки (алидады). На концах алидады находятся два узких окошечка, которые используются для установки ее в определенном направлении. Для того чтобы измерить </w:t>
      </w:r>
      <w:r>
        <w:rPr>
          <w:rFonts w:ascii="Times New Roman" w:eastAsia="Times New Roman" w:hAnsi="Times New Roman" w:cs="Times New Roman"/>
          <w:noProof/>
          <w:sz w:val="24"/>
          <w:szCs w:val="24"/>
        </w:rPr>
        <w:drawing>
          <wp:inline distT="0" distB="0" distL="0" distR="0">
            <wp:extent cx="147955" cy="147955"/>
            <wp:effectExtent l="19050" t="0" r="4445" b="0"/>
            <wp:docPr id="25" name="Рисунок 25" descr="http://festival.1september.ru/articles/620156/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estival.1september.ru/articles/620156/img6.gif"/>
                    <pic:cNvPicPr>
                      <a:picLocks noChangeAspect="1" noChangeArrowheads="1"/>
                    </pic:cNvPicPr>
                  </pic:nvPicPr>
                  <pic:blipFill>
                    <a:blip r:embed="rId8"/>
                    <a:srcRect/>
                    <a:stretch>
                      <a:fillRect/>
                    </a:stretch>
                  </pic:blipFill>
                  <pic:spPr bwMode="auto">
                    <a:xfrm>
                      <a:off x="0" y="0"/>
                      <a:ext cx="147955" cy="147955"/>
                    </a:xfrm>
                    <a:prstGeom prst="rect">
                      <a:avLst/>
                    </a:prstGeom>
                    <a:noFill/>
                    <a:ln w="9525">
                      <a:noFill/>
                      <a:miter lim="800000"/>
                      <a:headEnd/>
                      <a:tailEnd/>
                    </a:ln>
                  </pic:spPr>
                </pic:pic>
              </a:graphicData>
            </a:graphic>
          </wp:inline>
        </w:drawing>
      </w:r>
      <w:r w:rsidRPr="00113C84">
        <w:rPr>
          <w:rFonts w:ascii="Times New Roman" w:eastAsia="Times New Roman" w:hAnsi="Times New Roman" w:cs="Times New Roman"/>
          <w:sz w:val="24"/>
          <w:szCs w:val="24"/>
        </w:rPr>
        <w:t xml:space="preserve">АОВ на местности, треножник с астролябией ставят так, </w:t>
      </w:r>
      <w:r w:rsidRPr="00113C84">
        <w:rPr>
          <w:rFonts w:ascii="Times New Roman" w:eastAsia="Times New Roman" w:hAnsi="Times New Roman" w:cs="Times New Roman"/>
          <w:sz w:val="24"/>
          <w:szCs w:val="24"/>
        </w:rPr>
        <w:lastRenderedPageBreak/>
        <w:t xml:space="preserve">чтобы отвес, подвешенный к центру диска, находился точно над точкой О. Затем устанавливают алидаду вдоль одной из сторон ОА или ОВ, и отмечают деление, против которого находится указатель алидады. Далее поворачивают алидаду, направляя ее вдоль другой стороны измеряемого угла, и отмечают деление, против которого окажется указатель алидады. Разность отсчета и дает градусную меру </w:t>
      </w:r>
      <w:r>
        <w:rPr>
          <w:rFonts w:ascii="Times New Roman" w:eastAsia="Times New Roman" w:hAnsi="Times New Roman" w:cs="Times New Roman"/>
          <w:noProof/>
          <w:sz w:val="24"/>
          <w:szCs w:val="24"/>
        </w:rPr>
        <w:drawing>
          <wp:inline distT="0" distB="0" distL="0" distR="0">
            <wp:extent cx="147955" cy="147955"/>
            <wp:effectExtent l="19050" t="0" r="4445" b="0"/>
            <wp:docPr id="26" name="Рисунок 26" descr="http://festival.1september.ru/articles/620156/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festival.1september.ru/articles/620156/img6.gif"/>
                    <pic:cNvPicPr>
                      <a:picLocks noChangeAspect="1" noChangeArrowheads="1"/>
                    </pic:cNvPicPr>
                  </pic:nvPicPr>
                  <pic:blipFill>
                    <a:blip r:embed="rId8"/>
                    <a:srcRect/>
                    <a:stretch>
                      <a:fillRect/>
                    </a:stretch>
                  </pic:blipFill>
                  <pic:spPr bwMode="auto">
                    <a:xfrm>
                      <a:off x="0" y="0"/>
                      <a:ext cx="147955" cy="147955"/>
                    </a:xfrm>
                    <a:prstGeom prst="rect">
                      <a:avLst/>
                    </a:prstGeom>
                    <a:noFill/>
                    <a:ln w="9525">
                      <a:noFill/>
                      <a:miter lim="800000"/>
                      <a:headEnd/>
                      <a:tailEnd/>
                    </a:ln>
                  </pic:spPr>
                </pic:pic>
              </a:graphicData>
            </a:graphic>
          </wp:inline>
        </w:drawing>
      </w:r>
      <w:r w:rsidRPr="00113C84">
        <w:rPr>
          <w:rFonts w:ascii="Times New Roman" w:eastAsia="Times New Roman" w:hAnsi="Times New Roman" w:cs="Times New Roman"/>
          <w:sz w:val="24"/>
          <w:szCs w:val="24"/>
        </w:rPr>
        <w:t>АОВ.</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b/>
          <w:bCs/>
          <w:i/>
          <w:iCs/>
          <w:sz w:val="24"/>
          <w:szCs w:val="24"/>
        </w:rPr>
        <w:t xml:space="preserve">8. Подведение итогов. </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b/>
          <w:bCs/>
          <w:sz w:val="24"/>
          <w:szCs w:val="24"/>
        </w:rPr>
        <w:t>Домашнее задание:</w:t>
      </w:r>
      <w:r w:rsidRPr="00113C84">
        <w:rPr>
          <w:rFonts w:ascii="Times New Roman" w:eastAsia="Times New Roman" w:hAnsi="Times New Roman" w:cs="Times New Roman"/>
          <w:sz w:val="24"/>
          <w:szCs w:val="24"/>
        </w:rPr>
        <w:t xml:space="preserve"> пункт 64 параграфа 3, стр. 150-151, № 581, 582, придумать свои задачи на определение высоты предмета и определение расстояния до недоступной точки (оформить либо в виде презентации, либо в виде практической работы в формате А</w:t>
      </w:r>
      <w:proofErr w:type="gramStart"/>
      <w:r w:rsidRPr="00113C84">
        <w:rPr>
          <w:rFonts w:ascii="Times New Roman" w:eastAsia="Times New Roman" w:hAnsi="Times New Roman" w:cs="Times New Roman"/>
          <w:sz w:val="24"/>
          <w:szCs w:val="24"/>
        </w:rPr>
        <w:t>4</w:t>
      </w:r>
      <w:proofErr w:type="gramEnd"/>
      <w:r w:rsidRPr="00113C84">
        <w:rPr>
          <w:rFonts w:ascii="Times New Roman" w:eastAsia="Times New Roman" w:hAnsi="Times New Roman" w:cs="Times New Roman"/>
          <w:sz w:val="24"/>
          <w:szCs w:val="24"/>
        </w:rPr>
        <w:t>).</w:t>
      </w:r>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b/>
          <w:bCs/>
          <w:i/>
          <w:iCs/>
          <w:sz w:val="24"/>
          <w:szCs w:val="24"/>
        </w:rPr>
        <w:t>9. Выступления учащихся на следующем уроке с домашним заданием по теме.</w:t>
      </w:r>
      <w:r w:rsidRPr="00113C84">
        <w:rPr>
          <w:rFonts w:ascii="Times New Roman" w:eastAsia="Times New Roman" w:hAnsi="Times New Roman" w:cs="Times New Roman"/>
          <w:b/>
          <w:bCs/>
          <w:sz w:val="24"/>
          <w:szCs w:val="24"/>
        </w:rPr>
        <w:t xml:space="preserve"> </w:t>
      </w:r>
      <w:r w:rsidRPr="00113C84">
        <w:rPr>
          <w:rFonts w:ascii="Times New Roman" w:eastAsia="Times New Roman" w:hAnsi="Times New Roman" w:cs="Times New Roman"/>
          <w:sz w:val="24"/>
          <w:szCs w:val="24"/>
        </w:rPr>
        <w:t xml:space="preserve">Выбраны, как примеры, некоторые презентации учеников разных классов - 8 "А" историко-филологического и 8 "Г" физико-математического - в этих классах я работала в том учебном году, когда проходили данную тему. Сейчас эти ребята учатся в десятом классе. </w:t>
      </w:r>
      <w:hyperlink r:id="rId21" w:history="1">
        <w:r w:rsidRPr="00113C84">
          <w:rPr>
            <w:rFonts w:ascii="Times New Roman" w:eastAsia="Times New Roman" w:hAnsi="Times New Roman" w:cs="Times New Roman"/>
            <w:i/>
            <w:iCs/>
            <w:color w:val="0000FF"/>
            <w:sz w:val="24"/>
            <w:szCs w:val="24"/>
            <w:u w:val="single"/>
          </w:rPr>
          <w:t>(Презе</w:t>
        </w:r>
        <w:r w:rsidRPr="00113C84">
          <w:rPr>
            <w:rFonts w:ascii="Times New Roman" w:eastAsia="Times New Roman" w:hAnsi="Times New Roman" w:cs="Times New Roman"/>
            <w:i/>
            <w:iCs/>
            <w:color w:val="0000FF"/>
            <w:sz w:val="24"/>
            <w:szCs w:val="24"/>
            <w:u w:val="single"/>
          </w:rPr>
          <w:t>н</w:t>
        </w:r>
        <w:r w:rsidRPr="00113C84">
          <w:rPr>
            <w:rFonts w:ascii="Times New Roman" w:eastAsia="Times New Roman" w:hAnsi="Times New Roman" w:cs="Times New Roman"/>
            <w:i/>
            <w:iCs/>
            <w:color w:val="0000FF"/>
            <w:sz w:val="24"/>
            <w:szCs w:val="24"/>
            <w:u w:val="single"/>
          </w:rPr>
          <w:t>таци</w:t>
        </w:r>
        <w:r w:rsidRPr="00113C84">
          <w:rPr>
            <w:rFonts w:ascii="Times New Roman" w:eastAsia="Times New Roman" w:hAnsi="Times New Roman" w:cs="Times New Roman"/>
            <w:i/>
            <w:iCs/>
            <w:color w:val="0000FF"/>
            <w:sz w:val="24"/>
            <w:szCs w:val="24"/>
            <w:u w:val="single"/>
          </w:rPr>
          <w:t>и</w:t>
        </w:r>
        <w:r w:rsidRPr="00113C84">
          <w:rPr>
            <w:rFonts w:ascii="Times New Roman" w:eastAsia="Times New Roman" w:hAnsi="Times New Roman" w:cs="Times New Roman"/>
            <w:i/>
            <w:iCs/>
            <w:color w:val="0000FF"/>
            <w:sz w:val="24"/>
            <w:szCs w:val="24"/>
            <w:u w:val="single"/>
          </w:rPr>
          <w:t xml:space="preserve"> 3-9).</w:t>
        </w:r>
      </w:hyperlink>
    </w:p>
    <w:p w:rsidR="00113C84" w:rsidRPr="00113C84" w:rsidRDefault="00113C84" w:rsidP="00113C84">
      <w:p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b/>
          <w:bCs/>
          <w:sz w:val="24"/>
          <w:szCs w:val="24"/>
        </w:rPr>
        <w:t>Используемая литература и сайты.</w:t>
      </w:r>
      <w:r w:rsidRPr="00113C84">
        <w:rPr>
          <w:rFonts w:ascii="Times New Roman" w:eastAsia="Times New Roman" w:hAnsi="Times New Roman" w:cs="Times New Roman"/>
          <w:sz w:val="24"/>
          <w:szCs w:val="24"/>
        </w:rPr>
        <w:t xml:space="preserve"> </w:t>
      </w:r>
    </w:p>
    <w:p w:rsidR="00113C84" w:rsidRPr="00113C84" w:rsidRDefault="00113C84" w:rsidP="00113C8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xml:space="preserve">Геометрия, 7-9: </w:t>
      </w:r>
      <w:proofErr w:type="spellStart"/>
      <w:r w:rsidRPr="00113C84">
        <w:rPr>
          <w:rFonts w:ascii="Times New Roman" w:eastAsia="Times New Roman" w:hAnsi="Times New Roman" w:cs="Times New Roman"/>
          <w:sz w:val="24"/>
          <w:szCs w:val="24"/>
        </w:rPr>
        <w:t>учеб</w:t>
      </w:r>
      <w:proofErr w:type="gramStart"/>
      <w:r w:rsidRPr="00113C84">
        <w:rPr>
          <w:rFonts w:ascii="Times New Roman" w:eastAsia="Times New Roman" w:hAnsi="Times New Roman" w:cs="Times New Roman"/>
          <w:sz w:val="24"/>
          <w:szCs w:val="24"/>
        </w:rPr>
        <w:t>.д</w:t>
      </w:r>
      <w:proofErr w:type="gramEnd"/>
      <w:r w:rsidRPr="00113C84">
        <w:rPr>
          <w:rFonts w:ascii="Times New Roman" w:eastAsia="Times New Roman" w:hAnsi="Times New Roman" w:cs="Times New Roman"/>
          <w:sz w:val="24"/>
          <w:szCs w:val="24"/>
        </w:rPr>
        <w:t>ля</w:t>
      </w:r>
      <w:proofErr w:type="spellEnd"/>
      <w:r w:rsidRPr="00113C84">
        <w:rPr>
          <w:rFonts w:ascii="Times New Roman" w:eastAsia="Times New Roman" w:hAnsi="Times New Roman" w:cs="Times New Roman"/>
          <w:sz w:val="24"/>
          <w:szCs w:val="24"/>
        </w:rPr>
        <w:t xml:space="preserve"> </w:t>
      </w:r>
      <w:proofErr w:type="spellStart"/>
      <w:r w:rsidRPr="00113C84">
        <w:rPr>
          <w:rFonts w:ascii="Times New Roman" w:eastAsia="Times New Roman" w:hAnsi="Times New Roman" w:cs="Times New Roman"/>
          <w:sz w:val="24"/>
          <w:szCs w:val="24"/>
        </w:rPr>
        <w:t>общеобразоват</w:t>
      </w:r>
      <w:proofErr w:type="spellEnd"/>
      <w:r w:rsidRPr="00113C84">
        <w:rPr>
          <w:rFonts w:ascii="Times New Roman" w:eastAsia="Times New Roman" w:hAnsi="Times New Roman" w:cs="Times New Roman"/>
          <w:sz w:val="24"/>
          <w:szCs w:val="24"/>
        </w:rPr>
        <w:t xml:space="preserve">. учреждений / Л.С. </w:t>
      </w:r>
      <w:proofErr w:type="spellStart"/>
      <w:r w:rsidRPr="00113C84">
        <w:rPr>
          <w:rFonts w:ascii="Times New Roman" w:eastAsia="Times New Roman" w:hAnsi="Times New Roman" w:cs="Times New Roman"/>
          <w:sz w:val="24"/>
          <w:szCs w:val="24"/>
        </w:rPr>
        <w:t>Атанасян</w:t>
      </w:r>
      <w:proofErr w:type="spellEnd"/>
      <w:r w:rsidRPr="00113C84">
        <w:rPr>
          <w:rFonts w:ascii="Times New Roman" w:eastAsia="Times New Roman" w:hAnsi="Times New Roman" w:cs="Times New Roman"/>
          <w:sz w:val="24"/>
          <w:szCs w:val="24"/>
        </w:rPr>
        <w:t>, В.Ф. Бутузов, С.Б. Кадомцев и др. - 16-е изд. - М.: Просвещение; 2010 г.</w:t>
      </w:r>
    </w:p>
    <w:p w:rsidR="00113C84" w:rsidRPr="00113C84" w:rsidRDefault="00113C84" w:rsidP="00113C8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Изучение геометрии в 7-9 классах: Метод</w:t>
      </w:r>
      <w:proofErr w:type="gramStart"/>
      <w:r w:rsidRPr="00113C84">
        <w:rPr>
          <w:rFonts w:ascii="Times New Roman" w:eastAsia="Times New Roman" w:hAnsi="Times New Roman" w:cs="Times New Roman"/>
          <w:sz w:val="24"/>
          <w:szCs w:val="24"/>
        </w:rPr>
        <w:t>.</w:t>
      </w:r>
      <w:proofErr w:type="gramEnd"/>
      <w:r w:rsidRPr="00113C84">
        <w:rPr>
          <w:rFonts w:ascii="Times New Roman" w:eastAsia="Times New Roman" w:hAnsi="Times New Roman" w:cs="Times New Roman"/>
          <w:sz w:val="24"/>
          <w:szCs w:val="24"/>
        </w:rPr>
        <w:t xml:space="preserve"> </w:t>
      </w:r>
      <w:proofErr w:type="gramStart"/>
      <w:r w:rsidRPr="00113C84">
        <w:rPr>
          <w:rFonts w:ascii="Times New Roman" w:eastAsia="Times New Roman" w:hAnsi="Times New Roman" w:cs="Times New Roman"/>
          <w:sz w:val="24"/>
          <w:szCs w:val="24"/>
        </w:rPr>
        <w:t>р</w:t>
      </w:r>
      <w:proofErr w:type="gramEnd"/>
      <w:r w:rsidRPr="00113C84">
        <w:rPr>
          <w:rFonts w:ascii="Times New Roman" w:eastAsia="Times New Roman" w:hAnsi="Times New Roman" w:cs="Times New Roman"/>
          <w:sz w:val="24"/>
          <w:szCs w:val="24"/>
        </w:rPr>
        <w:t xml:space="preserve">екомендации </w:t>
      </w:r>
      <w:proofErr w:type="spellStart"/>
      <w:r w:rsidRPr="00113C84">
        <w:rPr>
          <w:rFonts w:ascii="Times New Roman" w:eastAsia="Times New Roman" w:hAnsi="Times New Roman" w:cs="Times New Roman"/>
          <w:sz w:val="24"/>
          <w:szCs w:val="24"/>
        </w:rPr>
        <w:t>кучеб</w:t>
      </w:r>
      <w:proofErr w:type="spellEnd"/>
      <w:r w:rsidRPr="00113C84">
        <w:rPr>
          <w:rFonts w:ascii="Times New Roman" w:eastAsia="Times New Roman" w:hAnsi="Times New Roman" w:cs="Times New Roman"/>
          <w:sz w:val="24"/>
          <w:szCs w:val="24"/>
        </w:rPr>
        <w:t xml:space="preserve">.: Кн. для учителя / Л.С. </w:t>
      </w:r>
      <w:proofErr w:type="spellStart"/>
      <w:r w:rsidRPr="00113C84">
        <w:rPr>
          <w:rFonts w:ascii="Times New Roman" w:eastAsia="Times New Roman" w:hAnsi="Times New Roman" w:cs="Times New Roman"/>
          <w:sz w:val="24"/>
          <w:szCs w:val="24"/>
        </w:rPr>
        <w:t>Атанасян</w:t>
      </w:r>
      <w:proofErr w:type="spellEnd"/>
      <w:r w:rsidRPr="00113C84">
        <w:rPr>
          <w:rFonts w:ascii="Times New Roman" w:eastAsia="Times New Roman" w:hAnsi="Times New Roman" w:cs="Times New Roman"/>
          <w:sz w:val="24"/>
          <w:szCs w:val="24"/>
        </w:rPr>
        <w:t>, В.Ф. Бутузов, Ю.А. Глазков и др. - М.: Просвещение, 1997 г.</w:t>
      </w:r>
    </w:p>
    <w:p w:rsidR="00113C84" w:rsidRPr="00113C84" w:rsidRDefault="00113C84" w:rsidP="00113C8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 xml:space="preserve">Верн Ж. Таинственный остров. - М. </w:t>
      </w:r>
      <w:proofErr w:type="spellStart"/>
      <w:r w:rsidRPr="00113C84">
        <w:rPr>
          <w:rFonts w:ascii="Times New Roman" w:eastAsia="Times New Roman" w:hAnsi="Times New Roman" w:cs="Times New Roman"/>
          <w:sz w:val="24"/>
          <w:szCs w:val="24"/>
        </w:rPr>
        <w:t>Детгиз</w:t>
      </w:r>
      <w:proofErr w:type="spellEnd"/>
      <w:r w:rsidRPr="00113C84">
        <w:rPr>
          <w:rFonts w:ascii="Times New Roman" w:eastAsia="Times New Roman" w:hAnsi="Times New Roman" w:cs="Times New Roman"/>
          <w:sz w:val="24"/>
          <w:szCs w:val="24"/>
        </w:rPr>
        <w:t>, 1956.</w:t>
      </w:r>
    </w:p>
    <w:p w:rsidR="00113C84" w:rsidRPr="00113C84" w:rsidRDefault="00113C84" w:rsidP="00113C84">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113C84">
        <w:rPr>
          <w:rFonts w:ascii="Times New Roman" w:eastAsia="Times New Roman" w:hAnsi="Times New Roman" w:cs="Times New Roman"/>
          <w:sz w:val="24"/>
          <w:szCs w:val="24"/>
        </w:rPr>
        <w:t>Депман</w:t>
      </w:r>
      <w:proofErr w:type="spellEnd"/>
      <w:r w:rsidRPr="00113C84">
        <w:rPr>
          <w:rFonts w:ascii="Times New Roman" w:eastAsia="Times New Roman" w:hAnsi="Times New Roman" w:cs="Times New Roman"/>
          <w:sz w:val="24"/>
          <w:szCs w:val="24"/>
        </w:rPr>
        <w:t xml:space="preserve"> И.Я. Мир чисел. Рассказы о математике. - Л.: Детская литература, 1975 г. </w:t>
      </w:r>
    </w:p>
    <w:p w:rsidR="00113C84" w:rsidRPr="00113C84" w:rsidRDefault="00113C84" w:rsidP="00113C84">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113C84">
        <w:rPr>
          <w:rFonts w:ascii="Times New Roman" w:eastAsia="Times New Roman" w:hAnsi="Times New Roman" w:cs="Times New Roman"/>
          <w:sz w:val="24"/>
          <w:szCs w:val="24"/>
        </w:rPr>
        <w:t>Депман</w:t>
      </w:r>
      <w:proofErr w:type="spellEnd"/>
      <w:r w:rsidRPr="00113C84">
        <w:rPr>
          <w:rFonts w:ascii="Times New Roman" w:eastAsia="Times New Roman" w:hAnsi="Times New Roman" w:cs="Times New Roman"/>
          <w:sz w:val="24"/>
          <w:szCs w:val="24"/>
        </w:rPr>
        <w:t xml:space="preserve"> И.Я., </w:t>
      </w:r>
      <w:proofErr w:type="spellStart"/>
      <w:r w:rsidRPr="00113C84">
        <w:rPr>
          <w:rFonts w:ascii="Times New Roman" w:eastAsia="Times New Roman" w:hAnsi="Times New Roman" w:cs="Times New Roman"/>
          <w:sz w:val="24"/>
          <w:szCs w:val="24"/>
        </w:rPr>
        <w:t>Виленкин</w:t>
      </w:r>
      <w:proofErr w:type="spellEnd"/>
      <w:r w:rsidRPr="00113C84">
        <w:rPr>
          <w:rFonts w:ascii="Times New Roman" w:eastAsia="Times New Roman" w:hAnsi="Times New Roman" w:cs="Times New Roman"/>
          <w:sz w:val="24"/>
          <w:szCs w:val="24"/>
        </w:rPr>
        <w:t xml:space="preserve"> Н.Я. За страницами учебника математики. Пособие для учащихся. - М.: Просвещение, 1989 г. </w:t>
      </w:r>
    </w:p>
    <w:p w:rsidR="00113C84" w:rsidRPr="00113C84" w:rsidRDefault="00113C84" w:rsidP="00113C8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13C84">
        <w:rPr>
          <w:rFonts w:ascii="Times New Roman" w:eastAsia="Times New Roman" w:hAnsi="Times New Roman" w:cs="Times New Roman"/>
          <w:sz w:val="24"/>
          <w:szCs w:val="24"/>
        </w:rPr>
        <w:t>Перельман Я.И. Занимательная геометрия. - М. АОО "Столетие", 1994.</w:t>
      </w:r>
    </w:p>
    <w:p w:rsidR="00113C84" w:rsidRPr="00113C84" w:rsidRDefault="00113C84" w:rsidP="00113C84">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2" w:history="1">
        <w:r w:rsidRPr="00113C84">
          <w:rPr>
            <w:rFonts w:ascii="Times New Roman" w:eastAsia="Times New Roman" w:hAnsi="Times New Roman" w:cs="Times New Roman"/>
            <w:color w:val="0000FF"/>
            <w:sz w:val="24"/>
            <w:szCs w:val="24"/>
            <w:u w:val="single"/>
          </w:rPr>
          <w:t>http://www.geo-trade.ru/</w:t>
        </w:r>
      </w:hyperlink>
    </w:p>
    <w:p w:rsidR="00113C84" w:rsidRPr="00113C84" w:rsidRDefault="00113C84" w:rsidP="00113C84">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3" w:history="1">
        <w:r w:rsidRPr="00113C84">
          <w:rPr>
            <w:rFonts w:ascii="Times New Roman" w:eastAsia="Times New Roman" w:hAnsi="Times New Roman" w:cs="Times New Roman"/>
            <w:color w:val="0000FF"/>
            <w:sz w:val="24"/>
            <w:szCs w:val="24"/>
            <w:u w:val="single"/>
          </w:rPr>
          <w:t>http://shop.gis2000.ru/</w:t>
        </w:r>
      </w:hyperlink>
    </w:p>
    <w:p w:rsidR="00113C84" w:rsidRPr="00113C84" w:rsidRDefault="00113C84" w:rsidP="00113C84">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4" w:history="1">
        <w:r w:rsidRPr="00113C84">
          <w:rPr>
            <w:rFonts w:ascii="Times New Roman" w:eastAsia="Times New Roman" w:hAnsi="Times New Roman" w:cs="Times New Roman"/>
            <w:color w:val="0000FF"/>
            <w:sz w:val="24"/>
            <w:szCs w:val="24"/>
            <w:u w:val="single"/>
          </w:rPr>
          <w:t>http://www.geo-mir.ru/</w:t>
        </w:r>
      </w:hyperlink>
    </w:p>
    <w:p w:rsidR="00113C84" w:rsidRPr="00113C84" w:rsidRDefault="00113C84" w:rsidP="00113C84">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5" w:history="1">
        <w:r w:rsidRPr="00113C84">
          <w:rPr>
            <w:rFonts w:ascii="Times New Roman" w:eastAsia="Times New Roman" w:hAnsi="Times New Roman" w:cs="Times New Roman"/>
            <w:color w:val="0000FF"/>
            <w:sz w:val="24"/>
            <w:szCs w:val="24"/>
            <w:u w:val="single"/>
          </w:rPr>
          <w:t>http://www.gsi2000.ru/</w:t>
        </w:r>
      </w:hyperlink>
    </w:p>
    <w:p w:rsidR="00113C84" w:rsidRPr="00113C84" w:rsidRDefault="00113C84" w:rsidP="00113C84">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6" w:history="1">
        <w:r w:rsidRPr="00113C84">
          <w:rPr>
            <w:rFonts w:ascii="Times New Roman" w:eastAsia="Times New Roman" w:hAnsi="Times New Roman" w:cs="Times New Roman"/>
            <w:color w:val="0000FF"/>
            <w:sz w:val="24"/>
            <w:szCs w:val="24"/>
            <w:u w:val="single"/>
          </w:rPr>
          <w:t>http://www.kartgeoburo.ru/</w:t>
        </w:r>
      </w:hyperlink>
    </w:p>
    <w:p w:rsidR="00113C84" w:rsidRPr="00113C84" w:rsidRDefault="00113C84" w:rsidP="00113C84">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7" w:history="1">
        <w:r w:rsidRPr="00113C84">
          <w:rPr>
            <w:rFonts w:ascii="Times New Roman" w:eastAsia="Times New Roman" w:hAnsi="Times New Roman" w:cs="Times New Roman"/>
            <w:color w:val="0000FF"/>
            <w:sz w:val="24"/>
            <w:szCs w:val="24"/>
            <w:u w:val="single"/>
          </w:rPr>
          <w:t>http://www.geokraft.ru/</w:t>
        </w:r>
      </w:hyperlink>
    </w:p>
    <w:p w:rsidR="00113C84" w:rsidRPr="00113C84" w:rsidRDefault="00113C84" w:rsidP="00113C84">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8" w:history="1">
        <w:r w:rsidRPr="00113C84">
          <w:rPr>
            <w:rFonts w:ascii="Times New Roman" w:eastAsia="Times New Roman" w:hAnsi="Times New Roman" w:cs="Times New Roman"/>
            <w:color w:val="0000FF"/>
            <w:sz w:val="24"/>
            <w:szCs w:val="24"/>
            <w:u w:val="single"/>
          </w:rPr>
          <w:t>http://gallak.ru/</w:t>
        </w:r>
      </w:hyperlink>
    </w:p>
    <w:p w:rsidR="00113C84" w:rsidRPr="00113C84" w:rsidRDefault="00113C84" w:rsidP="00113C84">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9" w:history="1">
        <w:r w:rsidRPr="00113C84">
          <w:rPr>
            <w:rFonts w:ascii="Times New Roman" w:eastAsia="Times New Roman" w:hAnsi="Times New Roman" w:cs="Times New Roman"/>
            <w:color w:val="0000FF"/>
            <w:sz w:val="24"/>
            <w:szCs w:val="24"/>
            <w:u w:val="single"/>
          </w:rPr>
          <w:t>http://www.navgeocom.ru/</w:t>
        </w:r>
      </w:hyperlink>
    </w:p>
    <w:p w:rsidR="00113C84" w:rsidRPr="00113C84" w:rsidRDefault="00113C84" w:rsidP="00113C84">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0" w:history="1">
        <w:r w:rsidRPr="00113C84">
          <w:rPr>
            <w:rFonts w:ascii="Times New Roman" w:eastAsia="Times New Roman" w:hAnsi="Times New Roman" w:cs="Times New Roman"/>
            <w:color w:val="0000FF"/>
            <w:sz w:val="24"/>
            <w:szCs w:val="24"/>
            <w:u w:val="single"/>
          </w:rPr>
          <w:t>http://www.100-TOVAROV.ru/</w:t>
        </w:r>
      </w:hyperlink>
    </w:p>
    <w:p w:rsidR="00113C84" w:rsidRPr="00113C84" w:rsidRDefault="00113C84" w:rsidP="00113C84">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1" w:history="1">
        <w:r w:rsidRPr="00113C84">
          <w:rPr>
            <w:rFonts w:ascii="Times New Roman" w:eastAsia="Times New Roman" w:hAnsi="Times New Roman" w:cs="Times New Roman"/>
            <w:color w:val="0000FF"/>
            <w:sz w:val="24"/>
            <w:szCs w:val="24"/>
            <w:u w:val="single"/>
          </w:rPr>
          <w:t>www.snabdost.ru/</w:t>
        </w:r>
      </w:hyperlink>
    </w:p>
    <w:p w:rsidR="00AA4607" w:rsidRDefault="00AA4607"/>
    <w:sectPr w:rsidR="00AA46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44D30"/>
    <w:multiLevelType w:val="multilevel"/>
    <w:tmpl w:val="FFB4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81CD3"/>
    <w:multiLevelType w:val="multilevel"/>
    <w:tmpl w:val="97C6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E00AEF"/>
    <w:multiLevelType w:val="multilevel"/>
    <w:tmpl w:val="50EE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5E72ED"/>
    <w:multiLevelType w:val="multilevel"/>
    <w:tmpl w:val="8AE2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872DCD"/>
    <w:multiLevelType w:val="multilevel"/>
    <w:tmpl w:val="BFA8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191329"/>
    <w:multiLevelType w:val="multilevel"/>
    <w:tmpl w:val="8216F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CD2E07"/>
    <w:multiLevelType w:val="multilevel"/>
    <w:tmpl w:val="D826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10288D"/>
    <w:multiLevelType w:val="multilevel"/>
    <w:tmpl w:val="E0A0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B23161"/>
    <w:multiLevelType w:val="multilevel"/>
    <w:tmpl w:val="351C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2"/>
  </w:num>
  <w:num w:numId="5">
    <w:abstractNumId w:val="7"/>
  </w:num>
  <w:num w:numId="6">
    <w:abstractNumId w:val="4"/>
  </w:num>
  <w:num w:numId="7">
    <w:abstractNumId w:val="8"/>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113C84"/>
    <w:rsid w:val="00113C84"/>
    <w:rsid w:val="005B75CD"/>
    <w:rsid w:val="00727586"/>
    <w:rsid w:val="00AA4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3C8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13C84"/>
    <w:rPr>
      <w:b/>
      <w:bCs/>
    </w:rPr>
  </w:style>
  <w:style w:type="character" w:styleId="a5">
    <w:name w:val="Hyperlink"/>
    <w:basedOn w:val="a0"/>
    <w:uiPriority w:val="99"/>
    <w:semiHidden/>
    <w:unhideWhenUsed/>
    <w:rsid w:val="00113C84"/>
    <w:rPr>
      <w:color w:val="0000FF"/>
      <w:u w:val="single"/>
    </w:rPr>
  </w:style>
  <w:style w:type="character" w:styleId="a6">
    <w:name w:val="Emphasis"/>
    <w:basedOn w:val="a0"/>
    <w:uiPriority w:val="20"/>
    <w:qFormat/>
    <w:rsid w:val="00113C84"/>
    <w:rPr>
      <w:i/>
      <w:iCs/>
    </w:rPr>
  </w:style>
  <w:style w:type="paragraph" w:styleId="a7">
    <w:name w:val="Balloon Text"/>
    <w:basedOn w:val="a"/>
    <w:link w:val="a8"/>
    <w:uiPriority w:val="99"/>
    <w:semiHidden/>
    <w:unhideWhenUsed/>
    <w:rsid w:val="00113C8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3C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9441661">
      <w:bodyDiv w:val="1"/>
      <w:marLeft w:val="0"/>
      <w:marRight w:val="0"/>
      <w:marTop w:val="0"/>
      <w:marBottom w:val="0"/>
      <w:divBdr>
        <w:top w:val="none" w:sz="0" w:space="0" w:color="auto"/>
        <w:left w:val="none" w:sz="0" w:space="0" w:color="auto"/>
        <w:bottom w:val="none" w:sz="0" w:space="0" w:color="auto"/>
        <w:right w:val="none" w:sz="0" w:space="0" w:color="auto"/>
      </w:divBdr>
      <w:divsChild>
        <w:div w:id="93756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3.gif"/><Relationship Id="rId26" Type="http://schemas.openxmlformats.org/officeDocument/2006/relationships/hyperlink" Target="http://www.kartgeoburo.ru/" TargetMode="External"/><Relationship Id="rId3" Type="http://schemas.openxmlformats.org/officeDocument/2006/relationships/settings" Target="settings.xml"/><Relationship Id="rId21" Type="http://schemas.openxmlformats.org/officeDocument/2006/relationships/hyperlink" Target="http://festival.1september.ru/articles/620156/pril.zip" TargetMode="Externa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2.gif"/><Relationship Id="rId25" Type="http://schemas.openxmlformats.org/officeDocument/2006/relationships/hyperlink" Target="http://www.gsi2000.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hyperlink" Target="http://festival.1september.ru/articles/620156/pril1.doc" TargetMode="External"/><Relationship Id="rId29" Type="http://schemas.openxmlformats.org/officeDocument/2006/relationships/hyperlink" Target="http://www.navgeocom.ru/"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hyperlink" Target="http://www.geo-mir.ru/" TargetMode="External"/><Relationship Id="rId32"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festival.1september.ru/articles/620156/pril1.doc" TargetMode="External"/><Relationship Id="rId23" Type="http://schemas.openxmlformats.org/officeDocument/2006/relationships/hyperlink" Target="http://shop.gis2000.ru/" TargetMode="External"/><Relationship Id="rId28" Type="http://schemas.openxmlformats.org/officeDocument/2006/relationships/hyperlink" Target="http://gallak.ru/" TargetMode="External"/><Relationship Id="rId10" Type="http://schemas.openxmlformats.org/officeDocument/2006/relationships/image" Target="media/image6.gif"/><Relationship Id="rId19" Type="http://schemas.openxmlformats.org/officeDocument/2006/relationships/image" Target="media/image14.gif"/><Relationship Id="rId31" Type="http://schemas.openxmlformats.org/officeDocument/2006/relationships/hyperlink" Target="http://www.snabdost.ru/"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hyperlink" Target="http://www.geo-trade.ru/" TargetMode="External"/><Relationship Id="rId27" Type="http://schemas.openxmlformats.org/officeDocument/2006/relationships/hyperlink" Target="http://www.geokraft.ru/" TargetMode="External"/><Relationship Id="rId30" Type="http://schemas.openxmlformats.org/officeDocument/2006/relationships/hyperlink" Target="http://www.100-TOVAR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2207</Words>
  <Characters>12583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2014-02-25T09:26:00Z</dcterms:created>
  <dcterms:modified xsi:type="dcterms:W3CDTF">2014-02-25T09:54:00Z</dcterms:modified>
</cp:coreProperties>
</file>